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A87D" w14:textId="62EA9E64" w:rsidR="00A57C53" w:rsidRPr="008C5FD3" w:rsidRDefault="011E9EAA" w:rsidP="003142F9">
      <w:pPr>
        <w:pStyle w:val="Heading1"/>
        <w:rPr>
          <w:rFonts w:ascii="Segoe UI" w:hAnsi="Segoe UI" w:cs="Segoe UI"/>
          <w:color w:val="auto"/>
          <w:sz w:val="24"/>
          <w:szCs w:val="24"/>
        </w:rPr>
      </w:pPr>
      <w:r w:rsidRPr="008C5FD3">
        <w:rPr>
          <w:rFonts w:ascii="Segoe UI" w:hAnsi="Segoe UI" w:cs="Segoe UI"/>
          <w:bCs/>
          <w:color w:val="auto"/>
        </w:rPr>
        <w:t>Shared</w:t>
      </w:r>
      <w:r w:rsidR="001E0467" w:rsidRPr="008C5FD3">
        <w:rPr>
          <w:rFonts w:ascii="Segoe UI" w:hAnsi="Segoe UI" w:cs="Segoe UI"/>
          <w:color w:val="auto"/>
        </w:rPr>
        <w:t xml:space="preserve"> </w:t>
      </w:r>
      <w:r w:rsidR="00760C01" w:rsidRPr="008C5FD3">
        <w:rPr>
          <w:rFonts w:ascii="Segoe UI" w:hAnsi="Segoe UI" w:cs="Segoe UI"/>
          <w:color w:val="auto"/>
        </w:rPr>
        <w:t xml:space="preserve">Redaction </w:t>
      </w:r>
      <w:r w:rsidR="6BF96119" w:rsidRPr="008C5FD3">
        <w:rPr>
          <w:rFonts w:ascii="Segoe UI" w:hAnsi="Segoe UI" w:cs="Segoe UI"/>
          <w:bCs/>
          <w:color w:val="auto"/>
        </w:rPr>
        <w:t>G</w:t>
      </w:r>
      <w:r w:rsidR="00760C01" w:rsidRPr="008C5FD3">
        <w:rPr>
          <w:rFonts w:ascii="Segoe UI" w:hAnsi="Segoe UI" w:cs="Segoe UI"/>
          <w:color w:val="auto"/>
        </w:rPr>
        <w:t>uidance</w:t>
      </w:r>
    </w:p>
    <w:p w14:paraId="0CC6B5AE" w14:textId="77777777" w:rsidR="00520A20" w:rsidRPr="008F6828" w:rsidRDefault="00520A20" w:rsidP="00BE40D9">
      <w:pPr>
        <w:rPr>
          <w:rFonts w:ascii="Segoe UI" w:hAnsi="Segoe UI" w:cs="Segoe UI"/>
          <w:b/>
          <w:bCs/>
        </w:rPr>
      </w:pPr>
      <w:r w:rsidRPr="008F6828">
        <w:rPr>
          <w:rFonts w:ascii="Segoe UI" w:hAnsi="Segoe UI" w:cs="Segoe UI"/>
          <w:b/>
          <w:bCs/>
        </w:rPr>
        <w:t>Purpose</w:t>
      </w:r>
    </w:p>
    <w:p w14:paraId="3E3487D6" w14:textId="1751977C" w:rsidR="000318F2" w:rsidRPr="00246BD2" w:rsidRDefault="005A126E" w:rsidP="00D479FB">
      <w:pPr>
        <w:rPr>
          <w:rFonts w:ascii="Segoe UI" w:hAnsi="Segoe UI" w:cs="Segoe UI"/>
        </w:rPr>
      </w:pPr>
      <w:r w:rsidRPr="00246BD2">
        <w:rPr>
          <w:rFonts w:ascii="Segoe UI" w:hAnsi="Segoe UI" w:cs="Segoe UI"/>
        </w:rPr>
        <w:t xml:space="preserve">This document provides guidance to agencies </w:t>
      </w:r>
      <w:r w:rsidR="00D31F6F" w:rsidRPr="00246BD2">
        <w:rPr>
          <w:rFonts w:ascii="Segoe UI" w:hAnsi="Segoe UI" w:cs="Segoe UI"/>
        </w:rPr>
        <w:t xml:space="preserve">for </w:t>
      </w:r>
      <w:r w:rsidRPr="00246BD2">
        <w:rPr>
          <w:rFonts w:ascii="Segoe UI" w:hAnsi="Segoe UI" w:cs="Segoe UI"/>
        </w:rPr>
        <w:t xml:space="preserve">releasing personal information requested by individuals </w:t>
      </w:r>
      <w:r w:rsidR="00AC5A30" w:rsidRPr="00246BD2">
        <w:rPr>
          <w:rFonts w:ascii="Segoe UI" w:hAnsi="Segoe UI" w:cs="Segoe UI"/>
        </w:rPr>
        <w:t xml:space="preserve">who have been in care and arises from work done to </w:t>
      </w:r>
      <w:r w:rsidRPr="00246BD2">
        <w:rPr>
          <w:rFonts w:ascii="Segoe UI" w:hAnsi="Segoe UI" w:cs="Segoe UI"/>
        </w:rPr>
        <w:t>engag</w:t>
      </w:r>
      <w:r w:rsidR="00AC5A30" w:rsidRPr="00246BD2">
        <w:rPr>
          <w:rFonts w:ascii="Segoe UI" w:hAnsi="Segoe UI" w:cs="Segoe UI"/>
        </w:rPr>
        <w:t>e</w:t>
      </w:r>
      <w:r w:rsidRPr="00246BD2">
        <w:rPr>
          <w:rFonts w:ascii="Segoe UI" w:hAnsi="Segoe UI" w:cs="Segoe UI"/>
        </w:rPr>
        <w:t xml:space="preserve"> with </w:t>
      </w:r>
      <w:r w:rsidR="00AC5A30" w:rsidRPr="00246BD2">
        <w:rPr>
          <w:rFonts w:ascii="Segoe UI" w:hAnsi="Segoe UI" w:cs="Segoe UI"/>
        </w:rPr>
        <w:t xml:space="preserve">and respond to </w:t>
      </w:r>
      <w:r w:rsidRPr="00246BD2">
        <w:rPr>
          <w:rFonts w:ascii="Segoe UI" w:hAnsi="Segoe UI" w:cs="Segoe UI"/>
        </w:rPr>
        <w:t xml:space="preserve">the Royal Commission </w:t>
      </w:r>
      <w:r w:rsidR="00AC5A30" w:rsidRPr="00246BD2">
        <w:rPr>
          <w:rFonts w:ascii="Segoe UI" w:hAnsi="Segoe UI" w:cs="Segoe UI"/>
        </w:rPr>
        <w:t xml:space="preserve">of Inquiry </w:t>
      </w:r>
      <w:r w:rsidRPr="00246BD2">
        <w:rPr>
          <w:rFonts w:ascii="Segoe UI" w:hAnsi="Segoe UI" w:cs="Segoe UI"/>
        </w:rPr>
        <w:t>into Historic Abuse</w:t>
      </w:r>
      <w:r w:rsidR="00AC5A30" w:rsidRPr="00246BD2">
        <w:rPr>
          <w:rFonts w:ascii="Segoe UI" w:hAnsi="Segoe UI" w:cs="Segoe UI"/>
        </w:rPr>
        <w:t xml:space="preserve"> in Care</w:t>
      </w:r>
      <w:r w:rsidRPr="00246BD2">
        <w:rPr>
          <w:rFonts w:ascii="Segoe UI" w:hAnsi="Segoe UI" w:cs="Segoe UI"/>
        </w:rPr>
        <w:t xml:space="preserve">. </w:t>
      </w:r>
    </w:p>
    <w:p w14:paraId="004BFC5B" w14:textId="2BC39D39" w:rsidR="00724191" w:rsidRPr="00246BD2" w:rsidRDefault="005A126E" w:rsidP="00D479FB">
      <w:pPr>
        <w:rPr>
          <w:rFonts w:ascii="Segoe UI" w:hAnsi="Segoe UI" w:cs="Segoe UI"/>
        </w:rPr>
      </w:pPr>
      <w:r w:rsidRPr="00246BD2">
        <w:rPr>
          <w:rFonts w:ascii="Segoe UI" w:hAnsi="Segoe UI" w:cs="Segoe UI"/>
        </w:rPr>
        <w:t>Individuals may receive information fr</w:t>
      </w:r>
      <w:r w:rsidR="00724191" w:rsidRPr="00246BD2">
        <w:rPr>
          <w:rFonts w:ascii="Segoe UI" w:hAnsi="Segoe UI" w:cs="Segoe UI"/>
        </w:rPr>
        <w:t>om multiple agencies</w:t>
      </w:r>
      <w:r w:rsidRPr="00246BD2">
        <w:rPr>
          <w:rFonts w:ascii="Segoe UI" w:hAnsi="Segoe UI" w:cs="Segoe UI"/>
        </w:rPr>
        <w:t xml:space="preserve"> and</w:t>
      </w:r>
      <w:r w:rsidR="00053E3B" w:rsidRPr="00246BD2">
        <w:rPr>
          <w:rFonts w:ascii="Segoe UI" w:hAnsi="Segoe UI" w:cs="Segoe UI"/>
        </w:rPr>
        <w:t xml:space="preserve"> </w:t>
      </w:r>
      <w:r w:rsidR="00DF54B0" w:rsidRPr="00246BD2">
        <w:rPr>
          <w:rFonts w:ascii="Segoe UI" w:hAnsi="Segoe UI" w:cs="Segoe UI"/>
        </w:rPr>
        <w:t>the approach</w:t>
      </w:r>
      <w:r w:rsidR="009041BC" w:rsidRPr="00246BD2">
        <w:rPr>
          <w:rFonts w:ascii="Segoe UI" w:hAnsi="Segoe UI" w:cs="Segoe UI"/>
        </w:rPr>
        <w:t xml:space="preserve"> should be as consistent as possible</w:t>
      </w:r>
      <w:r w:rsidR="003914E8" w:rsidRPr="00246BD2">
        <w:rPr>
          <w:rFonts w:ascii="Segoe UI" w:hAnsi="Segoe UI" w:cs="Segoe UI"/>
        </w:rPr>
        <w:t xml:space="preserve">. This </w:t>
      </w:r>
      <w:r w:rsidR="006D3EED" w:rsidRPr="00246BD2">
        <w:rPr>
          <w:rFonts w:ascii="Segoe UI" w:hAnsi="Segoe UI" w:cs="Segoe UI"/>
        </w:rPr>
        <w:t>ensure</w:t>
      </w:r>
      <w:r w:rsidR="003914E8" w:rsidRPr="00246BD2">
        <w:rPr>
          <w:rFonts w:ascii="Segoe UI" w:hAnsi="Segoe UI" w:cs="Segoe UI"/>
        </w:rPr>
        <w:t>s</w:t>
      </w:r>
      <w:r w:rsidR="006D3EED" w:rsidRPr="00246BD2">
        <w:rPr>
          <w:rFonts w:ascii="Segoe UI" w:hAnsi="Segoe UI" w:cs="Segoe UI"/>
        </w:rPr>
        <w:t xml:space="preserve"> </w:t>
      </w:r>
      <w:r w:rsidR="00D31F6F" w:rsidRPr="00246BD2">
        <w:rPr>
          <w:rFonts w:ascii="Segoe UI" w:hAnsi="Segoe UI" w:cs="Segoe UI"/>
        </w:rPr>
        <w:t xml:space="preserve">ease of understanding and </w:t>
      </w:r>
      <w:r w:rsidR="00AC5A30" w:rsidRPr="00246BD2">
        <w:rPr>
          <w:rFonts w:ascii="Segoe UI" w:hAnsi="Segoe UI" w:cs="Segoe UI"/>
        </w:rPr>
        <w:t>supports</w:t>
      </w:r>
      <w:r w:rsidR="006D3EED" w:rsidRPr="00246BD2">
        <w:rPr>
          <w:rFonts w:ascii="Segoe UI" w:hAnsi="Segoe UI" w:cs="Segoe UI"/>
        </w:rPr>
        <w:t xml:space="preserve"> manaakitanga</w:t>
      </w:r>
      <w:r w:rsidR="009041BC" w:rsidRPr="00246BD2">
        <w:rPr>
          <w:rFonts w:ascii="Segoe UI" w:hAnsi="Segoe UI" w:cs="Segoe UI"/>
        </w:rPr>
        <w:t>.</w:t>
      </w:r>
    </w:p>
    <w:p w14:paraId="7E1CD9D7" w14:textId="6695B059" w:rsidR="004E476A" w:rsidRPr="00246BD2" w:rsidRDefault="001669B7" w:rsidP="00D479FB">
      <w:pPr>
        <w:rPr>
          <w:rFonts w:ascii="Segoe UI" w:hAnsi="Segoe UI" w:cs="Segoe UI"/>
        </w:rPr>
      </w:pPr>
      <w:r w:rsidRPr="00246BD2">
        <w:rPr>
          <w:rFonts w:ascii="Segoe UI" w:hAnsi="Segoe UI" w:cs="Segoe UI"/>
        </w:rPr>
        <w:t>The goal is to improve a person’s access to their own information</w:t>
      </w:r>
      <w:r w:rsidR="00AA2FF6" w:rsidRPr="00246BD2">
        <w:rPr>
          <w:rFonts w:ascii="Segoe UI" w:hAnsi="Segoe UI" w:cs="Segoe UI"/>
        </w:rPr>
        <w:t>,</w:t>
      </w:r>
      <w:r w:rsidRPr="00246BD2">
        <w:rPr>
          <w:rFonts w:ascii="Segoe UI" w:hAnsi="Segoe UI" w:cs="Segoe UI"/>
        </w:rPr>
        <w:t xml:space="preserve"> while supporting consistency and clarity </w:t>
      </w:r>
      <w:r w:rsidR="00D31F6F" w:rsidRPr="00246BD2">
        <w:rPr>
          <w:rFonts w:ascii="Segoe UI" w:hAnsi="Segoe UI" w:cs="Segoe UI"/>
        </w:rPr>
        <w:t>if information has been redacted.</w:t>
      </w:r>
      <w:r w:rsidRPr="00246BD2">
        <w:rPr>
          <w:rFonts w:ascii="Segoe UI" w:hAnsi="Segoe UI" w:cs="Segoe UI"/>
        </w:rPr>
        <w:t xml:space="preserve"> </w:t>
      </w:r>
      <w:r w:rsidR="00D31F6F" w:rsidRPr="00246BD2">
        <w:rPr>
          <w:rFonts w:ascii="Segoe UI" w:hAnsi="Segoe UI" w:cs="Segoe UI"/>
        </w:rPr>
        <w:t xml:space="preserve">This guidance also supports </w:t>
      </w:r>
      <w:r w:rsidR="004E476A" w:rsidRPr="00246BD2">
        <w:rPr>
          <w:rFonts w:ascii="Segoe UI" w:hAnsi="Segoe UI" w:cs="Segoe UI"/>
        </w:rPr>
        <w:t>different agencies learn</w:t>
      </w:r>
      <w:r w:rsidR="00D31F6F" w:rsidRPr="00246BD2">
        <w:rPr>
          <w:rFonts w:ascii="Segoe UI" w:hAnsi="Segoe UI" w:cs="Segoe UI"/>
        </w:rPr>
        <w:t>ing</w:t>
      </w:r>
      <w:r w:rsidR="004E476A" w:rsidRPr="00246BD2">
        <w:rPr>
          <w:rFonts w:ascii="Segoe UI" w:hAnsi="Segoe UI" w:cs="Segoe UI"/>
        </w:rPr>
        <w:t xml:space="preserve"> from each other to improve the process of fulfilling a person’s requests</w:t>
      </w:r>
      <w:r w:rsidR="001C7756" w:rsidRPr="00246BD2">
        <w:rPr>
          <w:rFonts w:ascii="Segoe UI" w:hAnsi="Segoe UI" w:cs="Segoe UI"/>
        </w:rPr>
        <w:t>.</w:t>
      </w:r>
    </w:p>
    <w:p w14:paraId="33DE0272" w14:textId="77777777" w:rsidR="00F83FD1" w:rsidRPr="008F6828" w:rsidRDefault="00F83FD1" w:rsidP="00BE40D9">
      <w:pPr>
        <w:rPr>
          <w:rFonts w:ascii="Segoe UI" w:hAnsi="Segoe UI" w:cs="Segoe UI"/>
          <w:b/>
          <w:bCs/>
        </w:rPr>
      </w:pPr>
      <w:r w:rsidRPr="008F6828">
        <w:rPr>
          <w:rFonts w:ascii="Segoe UI" w:hAnsi="Segoe UI" w:cs="Segoe UI"/>
          <w:b/>
          <w:bCs/>
        </w:rPr>
        <w:t>Using this resource</w:t>
      </w:r>
    </w:p>
    <w:p w14:paraId="6710A282" w14:textId="6B3FB4E0" w:rsidR="008C1781" w:rsidRPr="00246BD2" w:rsidRDefault="008C1781" w:rsidP="00D479FB">
      <w:pPr>
        <w:rPr>
          <w:rFonts w:ascii="Segoe UI" w:hAnsi="Segoe UI" w:cs="Segoe UI"/>
        </w:rPr>
      </w:pPr>
      <w:r w:rsidRPr="00246BD2">
        <w:rPr>
          <w:rFonts w:ascii="Segoe UI" w:hAnsi="Segoe UI" w:cs="Segoe UI"/>
        </w:rPr>
        <w:t xml:space="preserve">This resource is supplementary to and does not replace </w:t>
      </w:r>
      <w:r w:rsidR="00724191" w:rsidRPr="00246BD2">
        <w:rPr>
          <w:rFonts w:ascii="Segoe UI" w:hAnsi="Segoe UI" w:cs="Segoe UI"/>
        </w:rPr>
        <w:t>guidance</w:t>
      </w:r>
      <w:r w:rsidRPr="00246BD2">
        <w:rPr>
          <w:rFonts w:ascii="Segoe UI" w:hAnsi="Segoe UI" w:cs="Segoe UI"/>
        </w:rPr>
        <w:t xml:space="preserve"> provided </w:t>
      </w:r>
      <w:r w:rsidR="000C12AA" w:rsidRPr="00246BD2">
        <w:rPr>
          <w:rFonts w:ascii="Segoe UI" w:hAnsi="Segoe UI" w:cs="Segoe UI"/>
        </w:rPr>
        <w:t>by</w:t>
      </w:r>
      <w:r w:rsidR="008527AA" w:rsidRPr="00246BD2">
        <w:rPr>
          <w:rFonts w:ascii="Segoe UI" w:hAnsi="Segoe UI" w:cs="Segoe UI"/>
        </w:rPr>
        <w:t xml:space="preserve"> </w:t>
      </w:r>
      <w:r w:rsidRPr="00246BD2">
        <w:rPr>
          <w:rFonts w:ascii="Segoe UI" w:hAnsi="Segoe UI" w:cs="Segoe UI"/>
        </w:rPr>
        <w:t>the Office of the Privacy Commissioner</w:t>
      </w:r>
      <w:r w:rsidR="000C12AA" w:rsidRPr="00246BD2">
        <w:rPr>
          <w:rFonts w:ascii="Segoe UI" w:hAnsi="Segoe UI" w:cs="Segoe UI"/>
        </w:rPr>
        <w:t xml:space="preserve">, </w:t>
      </w:r>
      <w:r w:rsidR="009B15A6" w:rsidRPr="00246BD2">
        <w:rPr>
          <w:rFonts w:ascii="Segoe UI" w:hAnsi="Segoe UI" w:cs="Segoe UI"/>
        </w:rPr>
        <w:t xml:space="preserve">the </w:t>
      </w:r>
      <w:r w:rsidR="00F371B2" w:rsidRPr="00246BD2">
        <w:rPr>
          <w:rFonts w:ascii="Segoe UI" w:hAnsi="Segoe UI" w:cs="Segoe UI"/>
        </w:rPr>
        <w:t xml:space="preserve">Office of the </w:t>
      </w:r>
      <w:r w:rsidR="009B15A6" w:rsidRPr="00246BD2">
        <w:rPr>
          <w:rFonts w:ascii="Segoe UI" w:hAnsi="Segoe UI" w:cs="Segoe UI"/>
        </w:rPr>
        <w:t>Ombudsman</w:t>
      </w:r>
      <w:r w:rsidR="000C12AA" w:rsidRPr="00246BD2">
        <w:rPr>
          <w:rFonts w:ascii="Segoe UI" w:hAnsi="Segoe UI" w:cs="Segoe UI"/>
        </w:rPr>
        <w:t>, or in other frameworks</w:t>
      </w:r>
      <w:r w:rsidRPr="00246BD2">
        <w:rPr>
          <w:rFonts w:ascii="Segoe UI" w:hAnsi="Segoe UI" w:cs="Segoe UI"/>
        </w:rPr>
        <w:t xml:space="preserve">. </w:t>
      </w:r>
      <w:r w:rsidR="003F7856" w:rsidRPr="00246BD2">
        <w:rPr>
          <w:rFonts w:ascii="Segoe UI" w:hAnsi="Segoe UI" w:cs="Segoe UI"/>
        </w:rPr>
        <w:t xml:space="preserve">Nor is it intended to replace legal advice. </w:t>
      </w:r>
      <w:r w:rsidR="00961B2A" w:rsidRPr="00246BD2">
        <w:rPr>
          <w:rFonts w:ascii="Segoe UI" w:hAnsi="Segoe UI" w:cs="Segoe UI"/>
        </w:rPr>
        <w:t>It</w:t>
      </w:r>
      <w:r w:rsidR="00FF224A" w:rsidRPr="00246BD2">
        <w:rPr>
          <w:rFonts w:ascii="Segoe UI" w:hAnsi="Segoe UI" w:cs="Segoe UI"/>
        </w:rPr>
        <w:t xml:space="preserve"> provides</w:t>
      </w:r>
      <w:r w:rsidRPr="00246BD2">
        <w:rPr>
          <w:rFonts w:ascii="Segoe UI" w:hAnsi="Segoe UI" w:cs="Segoe UI"/>
        </w:rPr>
        <w:t xml:space="preserve"> general advice</w:t>
      </w:r>
      <w:r w:rsidR="00FF224A" w:rsidRPr="00246BD2">
        <w:rPr>
          <w:rFonts w:ascii="Segoe UI" w:hAnsi="Segoe UI" w:cs="Segoe UI"/>
        </w:rPr>
        <w:t xml:space="preserve"> on </w:t>
      </w:r>
      <w:r w:rsidR="00724191" w:rsidRPr="00246BD2">
        <w:rPr>
          <w:rFonts w:ascii="Segoe UI" w:hAnsi="Segoe UI" w:cs="Segoe UI"/>
        </w:rPr>
        <w:t xml:space="preserve">the </w:t>
      </w:r>
      <w:r w:rsidR="00FF224A" w:rsidRPr="00246BD2">
        <w:rPr>
          <w:rFonts w:ascii="Segoe UI" w:hAnsi="Segoe UI" w:cs="Segoe UI"/>
        </w:rPr>
        <w:t>policy and approach for assessing files but is not comprehensive, nor is it intended to be prescriptive for all agencies.</w:t>
      </w:r>
      <w:r w:rsidRPr="00246BD2">
        <w:rPr>
          <w:rFonts w:ascii="Segoe UI" w:hAnsi="Segoe UI" w:cs="Segoe UI"/>
        </w:rPr>
        <w:t xml:space="preserve"> </w:t>
      </w:r>
      <w:r w:rsidR="00FF224A" w:rsidRPr="00246BD2">
        <w:rPr>
          <w:rFonts w:ascii="Segoe UI" w:hAnsi="Segoe UI" w:cs="Segoe UI"/>
        </w:rPr>
        <w:t xml:space="preserve">It does provide </w:t>
      </w:r>
      <w:r w:rsidR="00506A49" w:rsidRPr="00246BD2">
        <w:rPr>
          <w:rFonts w:ascii="Segoe UI" w:hAnsi="Segoe UI" w:cs="Segoe UI"/>
        </w:rPr>
        <w:t>guidance for some</w:t>
      </w:r>
      <w:r w:rsidRPr="00246BD2">
        <w:rPr>
          <w:rFonts w:ascii="Segoe UI" w:hAnsi="Segoe UI" w:cs="Segoe UI"/>
        </w:rPr>
        <w:t xml:space="preserve"> specific scenarios encountered by agencies that </w:t>
      </w:r>
      <w:r w:rsidR="000D09D0" w:rsidRPr="00246BD2">
        <w:rPr>
          <w:rFonts w:ascii="Segoe UI" w:hAnsi="Segoe UI" w:cs="Segoe UI"/>
        </w:rPr>
        <w:t xml:space="preserve">hold information </w:t>
      </w:r>
      <w:r w:rsidR="00D54E84" w:rsidRPr="00246BD2">
        <w:rPr>
          <w:rFonts w:ascii="Segoe UI" w:hAnsi="Segoe UI" w:cs="Segoe UI"/>
        </w:rPr>
        <w:t xml:space="preserve">about </w:t>
      </w:r>
      <w:r w:rsidR="000D09D0" w:rsidRPr="00246BD2">
        <w:rPr>
          <w:rFonts w:ascii="Segoe UI" w:hAnsi="Segoe UI" w:cs="Segoe UI"/>
        </w:rPr>
        <w:t xml:space="preserve">people </w:t>
      </w:r>
      <w:r w:rsidRPr="00246BD2">
        <w:rPr>
          <w:rFonts w:ascii="Segoe UI" w:hAnsi="Segoe UI" w:cs="Segoe UI"/>
        </w:rPr>
        <w:t>who are seeking their personal information.</w:t>
      </w:r>
    </w:p>
    <w:p w14:paraId="04373FEE" w14:textId="77777777" w:rsidR="001059DC" w:rsidRPr="008F6828" w:rsidRDefault="00520A20" w:rsidP="00BE40D9">
      <w:pPr>
        <w:rPr>
          <w:rFonts w:ascii="Segoe UI" w:hAnsi="Segoe UI" w:cs="Segoe UI"/>
          <w:b/>
          <w:bCs/>
        </w:rPr>
      </w:pPr>
      <w:r w:rsidRPr="008F6828">
        <w:rPr>
          <w:rFonts w:ascii="Segoe UI" w:hAnsi="Segoe UI" w:cs="Segoe UI"/>
          <w:b/>
          <w:bCs/>
        </w:rPr>
        <w:t>What is the requester asking for?</w:t>
      </w:r>
    </w:p>
    <w:p w14:paraId="682873DC" w14:textId="3FB93FF4" w:rsidR="00C62705" w:rsidRPr="00246BD2" w:rsidRDefault="00F27D26" w:rsidP="00D479FB">
      <w:pPr>
        <w:rPr>
          <w:rFonts w:ascii="Segoe UI" w:hAnsi="Segoe UI" w:cs="Segoe UI"/>
        </w:rPr>
      </w:pPr>
      <w:r w:rsidRPr="00246BD2">
        <w:rPr>
          <w:rFonts w:ascii="Segoe UI" w:hAnsi="Segoe UI" w:cs="Segoe UI"/>
        </w:rPr>
        <w:t xml:space="preserve">When </w:t>
      </w:r>
      <w:r w:rsidR="00610F91" w:rsidRPr="00246BD2">
        <w:rPr>
          <w:rFonts w:ascii="Segoe UI" w:hAnsi="Segoe UI" w:cs="Segoe UI"/>
        </w:rPr>
        <w:t xml:space="preserve">an individual </w:t>
      </w:r>
      <w:r w:rsidRPr="00246BD2">
        <w:rPr>
          <w:rFonts w:ascii="Segoe UI" w:hAnsi="Segoe UI" w:cs="Segoe UI"/>
        </w:rPr>
        <w:t>makes</w:t>
      </w:r>
      <w:r w:rsidR="00610F91" w:rsidRPr="00246BD2">
        <w:rPr>
          <w:rFonts w:ascii="Segoe UI" w:hAnsi="Segoe UI" w:cs="Segoe UI"/>
        </w:rPr>
        <w:t xml:space="preserve"> a </w:t>
      </w:r>
      <w:r w:rsidR="00783FE9" w:rsidRPr="00246BD2">
        <w:rPr>
          <w:rFonts w:ascii="Segoe UI" w:hAnsi="Segoe UI" w:cs="Segoe UI"/>
        </w:rPr>
        <w:t>request that is unclear</w:t>
      </w:r>
      <w:r w:rsidR="00E76A5B" w:rsidRPr="00246BD2">
        <w:rPr>
          <w:rFonts w:ascii="Segoe UI" w:hAnsi="Segoe UI" w:cs="Segoe UI"/>
        </w:rPr>
        <w:t>,</w:t>
      </w:r>
      <w:r w:rsidR="00783FE9" w:rsidRPr="00246BD2">
        <w:rPr>
          <w:rFonts w:ascii="Segoe UI" w:hAnsi="Segoe UI" w:cs="Segoe UI"/>
        </w:rPr>
        <w:t xml:space="preserve"> or</w:t>
      </w:r>
      <w:r w:rsidR="004F0F82" w:rsidRPr="00246BD2">
        <w:rPr>
          <w:rFonts w:ascii="Segoe UI" w:hAnsi="Segoe UI" w:cs="Segoe UI"/>
        </w:rPr>
        <w:t xml:space="preserve"> is</w:t>
      </w:r>
      <w:r w:rsidR="00783FE9" w:rsidRPr="00246BD2">
        <w:rPr>
          <w:rFonts w:ascii="Segoe UI" w:hAnsi="Segoe UI" w:cs="Segoe UI"/>
        </w:rPr>
        <w:t xml:space="preserve"> for all</w:t>
      </w:r>
      <w:r w:rsidR="00610F91" w:rsidRPr="00246BD2">
        <w:rPr>
          <w:rFonts w:ascii="Segoe UI" w:hAnsi="Segoe UI" w:cs="Segoe UI"/>
        </w:rPr>
        <w:t xml:space="preserve"> information</w:t>
      </w:r>
      <w:r w:rsidR="00D31F6F" w:rsidRPr="00246BD2">
        <w:rPr>
          <w:rFonts w:ascii="Segoe UI" w:hAnsi="Segoe UI" w:cs="Segoe UI"/>
        </w:rPr>
        <w:t xml:space="preserve"> held about them</w:t>
      </w:r>
      <w:r w:rsidR="00E76A5B" w:rsidRPr="00246BD2">
        <w:rPr>
          <w:rFonts w:ascii="Segoe UI" w:hAnsi="Segoe UI" w:cs="Segoe UI"/>
        </w:rPr>
        <w:t>,</w:t>
      </w:r>
      <w:r w:rsidR="00783FE9" w:rsidRPr="00246BD2">
        <w:rPr>
          <w:rFonts w:ascii="Segoe UI" w:hAnsi="Segoe UI" w:cs="Segoe UI"/>
        </w:rPr>
        <w:t xml:space="preserve"> it can be helpful to talk to </w:t>
      </w:r>
      <w:r w:rsidR="00610F91" w:rsidRPr="00246BD2">
        <w:rPr>
          <w:rFonts w:ascii="Segoe UI" w:hAnsi="Segoe UI" w:cs="Segoe UI"/>
        </w:rPr>
        <w:t xml:space="preserve">them about what they actually want. </w:t>
      </w:r>
      <w:r w:rsidR="00E14DF7" w:rsidRPr="00246BD2">
        <w:rPr>
          <w:rFonts w:ascii="Segoe UI" w:hAnsi="Segoe UI" w:cs="Segoe UI"/>
        </w:rPr>
        <w:t xml:space="preserve">It may also be helpful to provide the requester with </w:t>
      </w:r>
      <w:r w:rsidR="00774859" w:rsidRPr="00246BD2">
        <w:rPr>
          <w:rFonts w:ascii="Segoe UI" w:hAnsi="Segoe UI" w:cs="Segoe UI"/>
        </w:rPr>
        <w:t>context about what information is held</w:t>
      </w:r>
      <w:r w:rsidR="006725B1" w:rsidRPr="00246BD2">
        <w:rPr>
          <w:rFonts w:ascii="Segoe UI" w:hAnsi="Segoe UI" w:cs="Segoe UI"/>
        </w:rPr>
        <w:t xml:space="preserve"> </w:t>
      </w:r>
      <w:r w:rsidR="00C62705" w:rsidRPr="00246BD2">
        <w:rPr>
          <w:rFonts w:ascii="Segoe UI" w:hAnsi="Segoe UI" w:cs="Segoe UI"/>
        </w:rPr>
        <w:t xml:space="preserve">and any reasonably </w:t>
      </w:r>
      <w:r w:rsidR="002C1FE1" w:rsidRPr="00246BD2">
        <w:rPr>
          <w:rFonts w:ascii="Segoe UI" w:hAnsi="Segoe UI" w:cs="Segoe UI"/>
        </w:rPr>
        <w:t xml:space="preserve">and </w:t>
      </w:r>
      <w:r w:rsidR="00C62705" w:rsidRPr="00246BD2">
        <w:rPr>
          <w:rFonts w:ascii="Segoe UI" w:hAnsi="Segoe UI" w:cs="Segoe UI"/>
        </w:rPr>
        <w:t>anticipated administrative challenges that might result</w:t>
      </w:r>
      <w:r w:rsidR="006E1D24" w:rsidRPr="00246BD2">
        <w:rPr>
          <w:rFonts w:ascii="Segoe UI" w:hAnsi="Segoe UI" w:cs="Segoe UI"/>
        </w:rPr>
        <w:t xml:space="preserve"> from reviewing the information</w:t>
      </w:r>
      <w:r w:rsidR="00C62705" w:rsidRPr="00246BD2">
        <w:rPr>
          <w:rFonts w:ascii="Segoe UI" w:hAnsi="Segoe UI" w:cs="Segoe UI"/>
        </w:rPr>
        <w:t>.</w:t>
      </w:r>
      <w:r w:rsidR="00C76305" w:rsidRPr="00246BD2">
        <w:rPr>
          <w:rFonts w:ascii="Segoe UI" w:hAnsi="Segoe UI" w:cs="Segoe UI"/>
        </w:rPr>
        <w:t xml:space="preserve"> This can give the requester a realistic understanding of what their request involves, which can help manage expectations.</w:t>
      </w:r>
    </w:p>
    <w:p w14:paraId="18E9D75E" w14:textId="77777777" w:rsidR="008F6828" w:rsidRDefault="009B74F0" w:rsidP="008F6828">
      <w:pPr>
        <w:rPr>
          <w:rFonts w:ascii="Segoe UI" w:hAnsi="Segoe UI" w:cs="Segoe UI"/>
        </w:rPr>
      </w:pPr>
      <w:r w:rsidRPr="00246BD2">
        <w:rPr>
          <w:rFonts w:ascii="Segoe UI" w:hAnsi="Segoe UI" w:cs="Segoe UI"/>
        </w:rPr>
        <w:t>P</w:t>
      </w:r>
      <w:r w:rsidR="00EE724D" w:rsidRPr="00246BD2">
        <w:rPr>
          <w:rFonts w:ascii="Segoe UI" w:hAnsi="Segoe UI" w:cs="Segoe UI"/>
        </w:rPr>
        <w:t xml:space="preserve">eople </w:t>
      </w:r>
      <w:r w:rsidR="000E228C" w:rsidRPr="00246BD2">
        <w:rPr>
          <w:rFonts w:ascii="Segoe UI" w:hAnsi="Segoe UI" w:cs="Segoe UI"/>
        </w:rPr>
        <w:t xml:space="preserve">often ask for all </w:t>
      </w:r>
      <w:r w:rsidR="00506A49" w:rsidRPr="00246BD2">
        <w:rPr>
          <w:rFonts w:ascii="Segoe UI" w:hAnsi="Segoe UI" w:cs="Segoe UI"/>
        </w:rPr>
        <w:t xml:space="preserve">the </w:t>
      </w:r>
      <w:r w:rsidR="000E228C" w:rsidRPr="00246BD2">
        <w:rPr>
          <w:rFonts w:ascii="Segoe UI" w:hAnsi="Segoe UI" w:cs="Segoe UI"/>
        </w:rPr>
        <w:t xml:space="preserve">information </w:t>
      </w:r>
      <w:r w:rsidR="00724191" w:rsidRPr="00246BD2">
        <w:rPr>
          <w:rFonts w:ascii="Segoe UI" w:hAnsi="Segoe UI" w:cs="Segoe UI"/>
        </w:rPr>
        <w:t>an agency holds about them</w:t>
      </w:r>
      <w:r w:rsidR="00506A49" w:rsidRPr="00246BD2">
        <w:rPr>
          <w:rFonts w:ascii="Segoe UI" w:hAnsi="Segoe UI" w:cs="Segoe UI"/>
        </w:rPr>
        <w:t xml:space="preserve">, </w:t>
      </w:r>
      <w:r w:rsidR="0082339D" w:rsidRPr="00246BD2">
        <w:rPr>
          <w:rFonts w:ascii="Segoe UI" w:hAnsi="Segoe UI" w:cs="Segoe UI"/>
        </w:rPr>
        <w:t>and in such cases</w:t>
      </w:r>
      <w:r w:rsidR="009C39AF" w:rsidRPr="00246BD2">
        <w:rPr>
          <w:rFonts w:ascii="Segoe UI" w:hAnsi="Segoe UI" w:cs="Segoe UI"/>
        </w:rPr>
        <w:t xml:space="preserve"> </w:t>
      </w:r>
      <w:r w:rsidR="000E228C" w:rsidRPr="00246BD2">
        <w:rPr>
          <w:rFonts w:ascii="Segoe UI" w:hAnsi="Segoe UI" w:cs="Segoe UI"/>
        </w:rPr>
        <w:t>talking to the requester can build a clear</w:t>
      </w:r>
      <w:r w:rsidR="00506A49" w:rsidRPr="00246BD2">
        <w:rPr>
          <w:rFonts w:ascii="Segoe UI" w:hAnsi="Segoe UI" w:cs="Segoe UI"/>
        </w:rPr>
        <w:t>er</w:t>
      </w:r>
      <w:r w:rsidR="000E228C" w:rsidRPr="00246BD2">
        <w:rPr>
          <w:rFonts w:ascii="Segoe UI" w:hAnsi="Segoe UI" w:cs="Segoe UI"/>
        </w:rPr>
        <w:t xml:space="preserve"> picture of what they mean by ‘all information’</w:t>
      </w:r>
      <w:r w:rsidR="00506A49" w:rsidRPr="00246BD2">
        <w:rPr>
          <w:rFonts w:ascii="Segoe UI" w:hAnsi="Segoe UI" w:cs="Segoe UI"/>
        </w:rPr>
        <w:t xml:space="preserve"> and what is important to them</w:t>
      </w:r>
      <w:r w:rsidR="000E228C" w:rsidRPr="00246BD2">
        <w:rPr>
          <w:rFonts w:ascii="Segoe UI" w:hAnsi="Segoe UI" w:cs="Segoe UI"/>
        </w:rPr>
        <w:t>. Understand</w:t>
      </w:r>
      <w:r w:rsidR="008B6656" w:rsidRPr="00246BD2">
        <w:rPr>
          <w:rFonts w:ascii="Segoe UI" w:hAnsi="Segoe UI" w:cs="Segoe UI"/>
        </w:rPr>
        <w:t>ing</w:t>
      </w:r>
      <w:r w:rsidR="000E228C" w:rsidRPr="00246BD2">
        <w:rPr>
          <w:rFonts w:ascii="Segoe UI" w:hAnsi="Segoe UI" w:cs="Segoe UI"/>
        </w:rPr>
        <w:t xml:space="preserve"> what is </w:t>
      </w:r>
      <w:r w:rsidR="0038111C" w:rsidRPr="00246BD2">
        <w:rPr>
          <w:rFonts w:ascii="Segoe UI" w:hAnsi="Segoe UI" w:cs="Segoe UI"/>
        </w:rPr>
        <w:t>being asked for</w:t>
      </w:r>
      <w:r w:rsidR="000E228C" w:rsidRPr="00246BD2">
        <w:rPr>
          <w:rFonts w:ascii="Segoe UI" w:hAnsi="Segoe UI" w:cs="Segoe UI"/>
        </w:rPr>
        <w:t>, why</w:t>
      </w:r>
      <w:r w:rsidR="005D6DBF" w:rsidRPr="00246BD2">
        <w:rPr>
          <w:rFonts w:ascii="Segoe UI" w:hAnsi="Segoe UI" w:cs="Segoe UI"/>
        </w:rPr>
        <w:t xml:space="preserve"> they’re asking for it</w:t>
      </w:r>
      <w:r w:rsidR="000E228C" w:rsidRPr="00246BD2">
        <w:rPr>
          <w:rFonts w:ascii="Segoe UI" w:hAnsi="Segoe UI" w:cs="Segoe UI"/>
        </w:rPr>
        <w:t xml:space="preserve">, and what the requester is trying to achieve with the information </w:t>
      </w:r>
      <w:r w:rsidR="0016511A" w:rsidRPr="00246BD2">
        <w:rPr>
          <w:rFonts w:ascii="Segoe UI" w:hAnsi="Segoe UI" w:cs="Segoe UI"/>
        </w:rPr>
        <w:t>can help</w:t>
      </w:r>
      <w:r w:rsidR="000E228C" w:rsidRPr="00246BD2">
        <w:rPr>
          <w:rFonts w:ascii="Segoe UI" w:hAnsi="Segoe UI" w:cs="Segoe UI"/>
        </w:rPr>
        <w:t xml:space="preserve"> </w:t>
      </w:r>
      <w:r w:rsidR="005D6DBF" w:rsidRPr="00246BD2">
        <w:rPr>
          <w:rFonts w:ascii="Segoe UI" w:hAnsi="Segoe UI" w:cs="Segoe UI"/>
        </w:rPr>
        <w:t xml:space="preserve">identify </w:t>
      </w:r>
      <w:r w:rsidR="0038111C" w:rsidRPr="00246BD2">
        <w:rPr>
          <w:rFonts w:ascii="Segoe UI" w:hAnsi="Segoe UI" w:cs="Segoe UI"/>
        </w:rPr>
        <w:t>what</w:t>
      </w:r>
      <w:r w:rsidR="0003135B" w:rsidRPr="00246BD2">
        <w:rPr>
          <w:rFonts w:ascii="Segoe UI" w:hAnsi="Segoe UI" w:cs="Segoe UI"/>
        </w:rPr>
        <w:t xml:space="preserve"> information is</w:t>
      </w:r>
      <w:r w:rsidR="0038111C" w:rsidRPr="00246BD2">
        <w:rPr>
          <w:rFonts w:ascii="Segoe UI" w:hAnsi="Segoe UI" w:cs="Segoe UI"/>
        </w:rPr>
        <w:t xml:space="preserve"> needed </w:t>
      </w:r>
      <w:r w:rsidR="00027514" w:rsidRPr="00246BD2">
        <w:rPr>
          <w:rFonts w:ascii="Segoe UI" w:hAnsi="Segoe UI" w:cs="Segoe UI"/>
        </w:rPr>
        <w:t>to respond to the request</w:t>
      </w:r>
      <w:r w:rsidR="00F14B54" w:rsidRPr="00246BD2">
        <w:rPr>
          <w:rFonts w:ascii="Segoe UI" w:hAnsi="Segoe UI" w:cs="Segoe UI"/>
        </w:rPr>
        <w:t>, and ultimately can result in a more satisfactory response for the requester.</w:t>
      </w:r>
      <w:r w:rsidR="00641FA5" w:rsidRPr="00246BD2">
        <w:rPr>
          <w:rFonts w:ascii="Segoe UI" w:hAnsi="Segoe UI" w:cs="Segoe UI"/>
        </w:rPr>
        <w:t xml:space="preserve"> </w:t>
      </w:r>
      <w:r w:rsidR="00DC3E1E" w:rsidRPr="00246BD2">
        <w:rPr>
          <w:rFonts w:ascii="Segoe UI" w:hAnsi="Segoe UI" w:cs="Segoe UI"/>
        </w:rPr>
        <w:t xml:space="preserve">However, if the requester </w:t>
      </w:r>
      <w:r w:rsidR="00E22239" w:rsidRPr="00246BD2">
        <w:rPr>
          <w:rFonts w:ascii="Segoe UI" w:hAnsi="Segoe UI" w:cs="Segoe UI"/>
        </w:rPr>
        <w:t xml:space="preserve">is certain they want all their information, the agency should work to </w:t>
      </w:r>
      <w:r w:rsidR="00875B84" w:rsidRPr="00246BD2">
        <w:rPr>
          <w:rFonts w:ascii="Segoe UI" w:hAnsi="Segoe UI" w:cs="Segoe UI"/>
        </w:rPr>
        <w:t xml:space="preserve">meet this request. </w:t>
      </w:r>
    </w:p>
    <w:p w14:paraId="2005D817" w14:textId="3FCA40BD" w:rsidR="00A05BE9" w:rsidRPr="008F6828" w:rsidRDefault="00FA631F" w:rsidP="008F6828">
      <w:pPr>
        <w:rPr>
          <w:rFonts w:ascii="Segoe UI" w:hAnsi="Segoe UI" w:cs="Segoe UI"/>
        </w:rPr>
      </w:pPr>
      <w:r w:rsidRPr="008F6828">
        <w:rPr>
          <w:rFonts w:ascii="Segoe UI" w:hAnsi="Segoe UI" w:cs="Segoe UI"/>
          <w:b/>
          <w:bCs/>
        </w:rPr>
        <w:t>Which Act</w:t>
      </w:r>
      <w:r w:rsidR="00A05BE9" w:rsidRPr="008F6828">
        <w:rPr>
          <w:rFonts w:ascii="Segoe UI" w:hAnsi="Segoe UI" w:cs="Segoe UI"/>
          <w:b/>
          <w:bCs/>
        </w:rPr>
        <w:t xml:space="preserve"> applies </w:t>
      </w:r>
      <w:r w:rsidR="00C8458C" w:rsidRPr="008F6828">
        <w:rPr>
          <w:rFonts w:ascii="Segoe UI" w:hAnsi="Segoe UI" w:cs="Segoe UI"/>
          <w:b/>
          <w:bCs/>
        </w:rPr>
        <w:t>in</w:t>
      </w:r>
      <w:r w:rsidR="00A05BE9" w:rsidRPr="008F6828">
        <w:rPr>
          <w:rFonts w:ascii="Segoe UI" w:hAnsi="Segoe UI" w:cs="Segoe UI"/>
          <w:b/>
          <w:bCs/>
        </w:rPr>
        <w:t xml:space="preserve"> each situation</w:t>
      </w:r>
      <w:r w:rsidRPr="008F6828">
        <w:rPr>
          <w:rFonts w:ascii="Segoe UI" w:hAnsi="Segoe UI" w:cs="Segoe UI"/>
          <w:b/>
          <w:bCs/>
        </w:rPr>
        <w:t>?</w:t>
      </w:r>
      <w:r w:rsidR="00A05BE9" w:rsidRPr="008F6828">
        <w:rPr>
          <w:rFonts w:ascii="Segoe UI" w:hAnsi="Segoe UI" w:cs="Segoe UI"/>
          <w:b/>
          <w:bCs/>
        </w:rPr>
        <w:t xml:space="preserve"> </w:t>
      </w:r>
    </w:p>
    <w:p w14:paraId="1B3FB416" w14:textId="0BC6A4B4" w:rsidR="00A05BE9" w:rsidRPr="00246BD2" w:rsidRDefault="00A05BE9" w:rsidP="00A05BE9">
      <w:pPr>
        <w:spacing w:after="160" w:line="259" w:lineRule="auto"/>
        <w:rPr>
          <w:rFonts w:ascii="Segoe UI" w:eastAsia="Calibri" w:hAnsi="Segoe UI" w:cs="Segoe UI"/>
        </w:rPr>
      </w:pPr>
      <w:r w:rsidRPr="00246BD2">
        <w:rPr>
          <w:rFonts w:ascii="Segoe UI" w:eastAsia="Calibri" w:hAnsi="Segoe UI" w:cs="Segoe UI"/>
        </w:rPr>
        <w:t xml:space="preserve">The two Acts most </w:t>
      </w:r>
      <w:r w:rsidR="006B0AE5" w:rsidRPr="00246BD2">
        <w:rPr>
          <w:rFonts w:ascii="Segoe UI" w:eastAsia="Calibri" w:hAnsi="Segoe UI" w:cs="Segoe UI"/>
        </w:rPr>
        <w:t xml:space="preserve">relevant to </w:t>
      </w:r>
      <w:r w:rsidRPr="00246BD2">
        <w:rPr>
          <w:rFonts w:ascii="Segoe UI" w:eastAsia="Calibri" w:hAnsi="Segoe UI" w:cs="Segoe UI"/>
        </w:rPr>
        <w:t>information requests by care leavers are the Privacy Act 2020 and the Official Information Act 1982. Other sectors may have additional Acts or regulations to follow, such as the Health Information Privacy Code 2020.</w:t>
      </w:r>
    </w:p>
    <w:p w14:paraId="78EB370A" w14:textId="07813D20" w:rsidR="00FB1B70" w:rsidRPr="00246BD2" w:rsidRDefault="00A05BE9" w:rsidP="00FF7371">
      <w:pPr>
        <w:spacing w:after="160" w:line="259" w:lineRule="auto"/>
        <w:rPr>
          <w:rFonts w:ascii="Segoe UI" w:eastAsia="Calibri" w:hAnsi="Segoe UI" w:cs="Segoe UI"/>
        </w:rPr>
      </w:pPr>
      <w:r w:rsidRPr="00246BD2">
        <w:rPr>
          <w:rFonts w:ascii="Segoe UI" w:eastAsia="Calibri" w:hAnsi="Segoe UI" w:cs="Segoe UI"/>
        </w:rPr>
        <w:lastRenderedPageBreak/>
        <w:t xml:space="preserve">Information specifically about the person making the request is personal information that must be considered under the Privacy Act. Information that is only about other people and not the requester must be considered under the Official Information Act (providing the agency is subject to that Act). </w:t>
      </w:r>
      <w:r w:rsidR="00BA797A" w:rsidRPr="00246BD2">
        <w:rPr>
          <w:rFonts w:ascii="Segoe UI" w:eastAsia="Calibri" w:hAnsi="Segoe UI" w:cs="Segoe UI"/>
        </w:rPr>
        <w:t xml:space="preserve">Where information is about both the requestor </w:t>
      </w:r>
      <w:r w:rsidR="00077B3A" w:rsidRPr="00246BD2">
        <w:rPr>
          <w:rFonts w:ascii="Segoe UI" w:eastAsia="Calibri" w:hAnsi="Segoe UI" w:cs="Segoe UI"/>
        </w:rPr>
        <w:t>and</w:t>
      </w:r>
      <w:r w:rsidR="00BA797A" w:rsidRPr="00246BD2">
        <w:rPr>
          <w:rFonts w:ascii="Segoe UI" w:eastAsia="Calibri" w:hAnsi="Segoe UI" w:cs="Segoe UI"/>
        </w:rPr>
        <w:t xml:space="preserve"> someone else, this is </w:t>
      </w:r>
      <w:r w:rsidR="00C91132" w:rsidRPr="00246BD2">
        <w:rPr>
          <w:rFonts w:ascii="Segoe UI" w:eastAsia="Calibri" w:hAnsi="Segoe UI" w:cs="Segoe UI"/>
        </w:rPr>
        <w:t xml:space="preserve">still </w:t>
      </w:r>
      <w:r w:rsidR="00BA797A" w:rsidRPr="00246BD2">
        <w:rPr>
          <w:rFonts w:ascii="Segoe UI" w:eastAsia="Calibri" w:hAnsi="Segoe UI" w:cs="Segoe UI"/>
        </w:rPr>
        <w:t xml:space="preserve">personal information </w:t>
      </w:r>
      <w:r w:rsidR="00B74F71" w:rsidRPr="00246BD2">
        <w:rPr>
          <w:rFonts w:ascii="Segoe UI" w:eastAsia="Calibri" w:hAnsi="Segoe UI" w:cs="Segoe UI"/>
        </w:rPr>
        <w:t xml:space="preserve">about the requester </w:t>
      </w:r>
      <w:r w:rsidR="00BA797A" w:rsidRPr="00246BD2">
        <w:rPr>
          <w:rFonts w:ascii="Segoe UI" w:eastAsia="Calibri" w:hAnsi="Segoe UI" w:cs="Segoe UI"/>
        </w:rPr>
        <w:t xml:space="preserve">and will </w:t>
      </w:r>
      <w:r w:rsidR="003636F3" w:rsidRPr="00246BD2">
        <w:rPr>
          <w:rFonts w:ascii="Segoe UI" w:eastAsia="Calibri" w:hAnsi="Segoe UI" w:cs="Segoe UI"/>
        </w:rPr>
        <w:t xml:space="preserve">therefore </w:t>
      </w:r>
      <w:r w:rsidR="00BA797A" w:rsidRPr="00246BD2">
        <w:rPr>
          <w:rFonts w:ascii="Segoe UI" w:eastAsia="Calibri" w:hAnsi="Segoe UI" w:cs="Segoe UI"/>
        </w:rPr>
        <w:t>need to be considered under the Privacy Act</w:t>
      </w:r>
      <w:r w:rsidR="003A28F9" w:rsidRPr="00246BD2">
        <w:rPr>
          <w:rFonts w:ascii="Segoe UI" w:eastAsia="Calibri" w:hAnsi="Segoe UI" w:cs="Segoe UI"/>
        </w:rPr>
        <w:t>. I</w:t>
      </w:r>
      <w:r w:rsidR="000361D4" w:rsidRPr="00246BD2">
        <w:rPr>
          <w:rFonts w:ascii="Segoe UI" w:eastAsia="Calibri" w:hAnsi="Segoe UI" w:cs="Segoe UI"/>
        </w:rPr>
        <w:t>n</w:t>
      </w:r>
      <w:r w:rsidR="000073B9" w:rsidRPr="00246BD2">
        <w:rPr>
          <w:rFonts w:ascii="Segoe UI" w:eastAsia="Calibri" w:hAnsi="Segoe UI" w:cs="Segoe UI"/>
        </w:rPr>
        <w:t xml:space="preserve"> circumstances where it is difficult to determine whether </w:t>
      </w:r>
      <w:r w:rsidR="00471D8A" w:rsidRPr="00246BD2">
        <w:rPr>
          <w:rFonts w:ascii="Segoe UI" w:eastAsia="Calibri" w:hAnsi="Segoe UI" w:cs="Segoe UI"/>
        </w:rPr>
        <w:t>information</w:t>
      </w:r>
      <w:r w:rsidR="000073B9" w:rsidRPr="00246BD2">
        <w:rPr>
          <w:rFonts w:ascii="Segoe UI" w:eastAsia="Calibri" w:hAnsi="Segoe UI" w:cs="Segoe UI"/>
        </w:rPr>
        <w:t xml:space="preserve"> is official </w:t>
      </w:r>
      <w:r w:rsidR="00B167B6" w:rsidRPr="00246BD2">
        <w:rPr>
          <w:rFonts w:ascii="Segoe UI" w:eastAsia="Calibri" w:hAnsi="Segoe UI" w:cs="Segoe UI"/>
        </w:rPr>
        <w:t xml:space="preserve">information </w:t>
      </w:r>
      <w:r w:rsidR="000073B9" w:rsidRPr="00246BD2">
        <w:rPr>
          <w:rFonts w:ascii="Segoe UI" w:eastAsia="Calibri" w:hAnsi="Segoe UI" w:cs="Segoe UI"/>
        </w:rPr>
        <w:t xml:space="preserve">or personal information due to how </w:t>
      </w:r>
      <w:r w:rsidR="00006B0F" w:rsidRPr="00246BD2">
        <w:rPr>
          <w:rFonts w:ascii="Segoe UI" w:eastAsia="Calibri" w:hAnsi="Segoe UI" w:cs="Segoe UI"/>
        </w:rPr>
        <w:t xml:space="preserve">inextricably </w:t>
      </w:r>
      <w:r w:rsidR="000073B9" w:rsidRPr="00246BD2">
        <w:rPr>
          <w:rFonts w:ascii="Segoe UI" w:eastAsia="Calibri" w:hAnsi="Segoe UI" w:cs="Segoe UI"/>
        </w:rPr>
        <w:t xml:space="preserve">mixed </w:t>
      </w:r>
      <w:r w:rsidR="00471D8A" w:rsidRPr="00246BD2">
        <w:rPr>
          <w:rFonts w:ascii="Segoe UI" w:eastAsia="Calibri" w:hAnsi="Segoe UI" w:cs="Segoe UI"/>
        </w:rPr>
        <w:t>it</w:t>
      </w:r>
      <w:r w:rsidR="00077B3A" w:rsidRPr="00246BD2">
        <w:rPr>
          <w:rFonts w:ascii="Segoe UI" w:eastAsia="Calibri" w:hAnsi="Segoe UI" w:cs="Segoe UI"/>
        </w:rPr>
        <w:t xml:space="preserve"> </w:t>
      </w:r>
      <w:r w:rsidR="000361D4" w:rsidRPr="00246BD2">
        <w:rPr>
          <w:rFonts w:ascii="Segoe UI" w:eastAsia="Calibri" w:hAnsi="Segoe UI" w:cs="Segoe UI"/>
        </w:rPr>
        <w:t xml:space="preserve">is, it may be necessary to consider both Acts. </w:t>
      </w:r>
    </w:p>
    <w:p w14:paraId="417A1F9F" w14:textId="1A0625F7" w:rsidR="00C76B11" w:rsidRPr="008F6828" w:rsidRDefault="00C76B11" w:rsidP="00BE40D9">
      <w:pPr>
        <w:rPr>
          <w:rFonts w:ascii="Segoe UI" w:hAnsi="Segoe UI" w:cs="Segoe UI"/>
          <w:b/>
          <w:bCs/>
        </w:rPr>
      </w:pPr>
      <w:r w:rsidRPr="008F6828">
        <w:rPr>
          <w:rFonts w:ascii="Segoe UI" w:hAnsi="Segoe UI" w:cs="Segoe UI"/>
          <w:b/>
          <w:bCs/>
        </w:rPr>
        <w:t>Collating the information</w:t>
      </w:r>
    </w:p>
    <w:p w14:paraId="051BEC8F" w14:textId="2088E29B" w:rsidR="008B6656" w:rsidRPr="00246BD2" w:rsidRDefault="00F14B54" w:rsidP="00D479FB">
      <w:pPr>
        <w:rPr>
          <w:rFonts w:ascii="Segoe UI" w:hAnsi="Segoe UI" w:cs="Segoe UI"/>
        </w:rPr>
      </w:pPr>
      <w:r w:rsidRPr="00246BD2">
        <w:rPr>
          <w:rFonts w:ascii="Segoe UI" w:hAnsi="Segoe UI" w:cs="Segoe UI"/>
        </w:rPr>
        <w:t xml:space="preserve">Agencies </w:t>
      </w:r>
      <w:r w:rsidR="006707C3" w:rsidRPr="00246BD2">
        <w:rPr>
          <w:rFonts w:ascii="Segoe UI" w:hAnsi="Segoe UI" w:cs="Segoe UI"/>
        </w:rPr>
        <w:t xml:space="preserve">record and structure </w:t>
      </w:r>
      <w:r w:rsidR="00783FE9" w:rsidRPr="00246BD2">
        <w:rPr>
          <w:rFonts w:ascii="Segoe UI" w:hAnsi="Segoe UI" w:cs="Segoe UI"/>
        </w:rPr>
        <w:t xml:space="preserve">files </w:t>
      </w:r>
      <w:r w:rsidR="006707C3" w:rsidRPr="00246BD2">
        <w:rPr>
          <w:rFonts w:ascii="Segoe UI" w:hAnsi="Segoe UI" w:cs="Segoe UI"/>
        </w:rPr>
        <w:t>differently</w:t>
      </w:r>
      <w:r w:rsidRPr="00246BD2">
        <w:rPr>
          <w:rFonts w:ascii="Segoe UI" w:hAnsi="Segoe UI" w:cs="Segoe UI"/>
        </w:rPr>
        <w:t xml:space="preserve"> – even within their own organisation</w:t>
      </w:r>
      <w:r w:rsidR="006707C3" w:rsidRPr="00246BD2">
        <w:rPr>
          <w:rFonts w:ascii="Segoe UI" w:hAnsi="Segoe UI" w:cs="Segoe UI"/>
        </w:rPr>
        <w:t>.</w:t>
      </w:r>
      <w:r w:rsidR="004A7247" w:rsidRPr="00246BD2">
        <w:rPr>
          <w:rFonts w:ascii="Segoe UI" w:hAnsi="Segoe UI" w:cs="Segoe UI"/>
        </w:rPr>
        <w:t xml:space="preserve"> </w:t>
      </w:r>
      <w:r w:rsidR="00FF687C" w:rsidRPr="00246BD2">
        <w:rPr>
          <w:rFonts w:ascii="Segoe UI" w:hAnsi="Segoe UI" w:cs="Segoe UI"/>
        </w:rPr>
        <w:t>T</w:t>
      </w:r>
      <w:r w:rsidR="004A7247" w:rsidRPr="00246BD2">
        <w:rPr>
          <w:rFonts w:ascii="Segoe UI" w:hAnsi="Segoe UI" w:cs="Segoe UI"/>
        </w:rPr>
        <w:t>here m</w:t>
      </w:r>
      <w:r w:rsidRPr="00246BD2">
        <w:rPr>
          <w:rFonts w:ascii="Segoe UI" w:hAnsi="Segoe UI" w:cs="Segoe UI"/>
        </w:rPr>
        <w:t>ight</w:t>
      </w:r>
      <w:r w:rsidR="004A7247" w:rsidRPr="00246BD2">
        <w:rPr>
          <w:rFonts w:ascii="Segoe UI" w:hAnsi="Segoe UI" w:cs="Segoe UI"/>
        </w:rPr>
        <w:t xml:space="preserve"> not be a single file that neatly corresponds to the nature of a specific request.</w:t>
      </w:r>
      <w:r w:rsidR="006707C3" w:rsidRPr="00246BD2">
        <w:rPr>
          <w:rFonts w:ascii="Segoe UI" w:hAnsi="Segoe UI" w:cs="Segoe UI"/>
        </w:rPr>
        <w:t xml:space="preserve"> </w:t>
      </w:r>
      <w:r w:rsidR="008B6656" w:rsidRPr="00246BD2">
        <w:rPr>
          <w:rFonts w:ascii="Segoe UI" w:hAnsi="Segoe UI" w:cs="Segoe UI"/>
        </w:rPr>
        <w:t>For example</w:t>
      </w:r>
      <w:r w:rsidR="00E67233" w:rsidRPr="00246BD2">
        <w:rPr>
          <w:rFonts w:ascii="Segoe UI" w:hAnsi="Segoe UI" w:cs="Segoe UI"/>
        </w:rPr>
        <w:t>,</w:t>
      </w:r>
      <w:r w:rsidR="006707C3" w:rsidRPr="00246BD2">
        <w:rPr>
          <w:rFonts w:ascii="Segoe UI" w:hAnsi="Segoe UI" w:cs="Segoe UI"/>
        </w:rPr>
        <w:t xml:space="preserve"> </w:t>
      </w:r>
      <w:r w:rsidR="00FB0071" w:rsidRPr="00246BD2">
        <w:rPr>
          <w:rFonts w:ascii="Segoe UI" w:hAnsi="Segoe UI" w:cs="Segoe UI"/>
        </w:rPr>
        <w:t xml:space="preserve">when </w:t>
      </w:r>
      <w:r w:rsidR="004F5748" w:rsidRPr="00246BD2">
        <w:rPr>
          <w:rFonts w:ascii="Segoe UI" w:hAnsi="Segoe UI" w:cs="Segoe UI"/>
        </w:rPr>
        <w:t xml:space="preserve">someone </w:t>
      </w:r>
      <w:r w:rsidR="00FB0071" w:rsidRPr="00246BD2">
        <w:rPr>
          <w:rFonts w:ascii="Segoe UI" w:hAnsi="Segoe UI" w:cs="Segoe UI"/>
        </w:rPr>
        <w:t>requests</w:t>
      </w:r>
      <w:r w:rsidR="006707C3" w:rsidRPr="00246BD2">
        <w:rPr>
          <w:rFonts w:ascii="Segoe UI" w:hAnsi="Segoe UI" w:cs="Segoe UI"/>
        </w:rPr>
        <w:t xml:space="preserve"> their</w:t>
      </w:r>
      <w:r w:rsidR="00FF687C" w:rsidRPr="00246BD2">
        <w:rPr>
          <w:rFonts w:ascii="Segoe UI" w:hAnsi="Segoe UI" w:cs="Segoe UI"/>
        </w:rPr>
        <w:t xml:space="preserve"> </w:t>
      </w:r>
      <w:r w:rsidR="00C76B11" w:rsidRPr="00246BD2">
        <w:rPr>
          <w:rFonts w:ascii="Segoe UI" w:hAnsi="Segoe UI" w:cs="Segoe UI"/>
        </w:rPr>
        <w:t>own information</w:t>
      </w:r>
      <w:r w:rsidR="00783FE9" w:rsidRPr="00246BD2">
        <w:rPr>
          <w:rFonts w:ascii="Segoe UI" w:hAnsi="Segoe UI" w:cs="Segoe UI"/>
        </w:rPr>
        <w:t xml:space="preserve"> or file</w:t>
      </w:r>
      <w:r w:rsidRPr="00246BD2">
        <w:rPr>
          <w:rFonts w:ascii="Segoe UI" w:hAnsi="Segoe UI" w:cs="Segoe UI"/>
        </w:rPr>
        <w:t>,</w:t>
      </w:r>
      <w:r w:rsidR="0038111C" w:rsidRPr="00246BD2">
        <w:rPr>
          <w:rFonts w:ascii="Segoe UI" w:hAnsi="Segoe UI" w:cs="Segoe UI"/>
        </w:rPr>
        <w:t xml:space="preserve"> the relevant </w:t>
      </w:r>
      <w:r w:rsidR="00FF687C" w:rsidRPr="00246BD2">
        <w:rPr>
          <w:rFonts w:ascii="Segoe UI" w:hAnsi="Segoe UI" w:cs="Segoe UI"/>
        </w:rPr>
        <w:t>records</w:t>
      </w:r>
      <w:r w:rsidR="00194F83" w:rsidRPr="00246BD2">
        <w:rPr>
          <w:rFonts w:ascii="Segoe UI" w:hAnsi="Segoe UI" w:cs="Segoe UI"/>
        </w:rPr>
        <w:t xml:space="preserve"> </w:t>
      </w:r>
      <w:r w:rsidR="004A7247" w:rsidRPr="00246BD2">
        <w:rPr>
          <w:rFonts w:ascii="Segoe UI" w:hAnsi="Segoe UI" w:cs="Segoe UI"/>
        </w:rPr>
        <w:t xml:space="preserve">held by the agency </w:t>
      </w:r>
      <w:r w:rsidR="00FF687C" w:rsidRPr="00246BD2">
        <w:rPr>
          <w:rFonts w:ascii="Segoe UI" w:hAnsi="Segoe UI" w:cs="Segoe UI"/>
        </w:rPr>
        <w:t xml:space="preserve">can be in a file </w:t>
      </w:r>
      <w:r w:rsidR="004F5748" w:rsidRPr="00246BD2">
        <w:rPr>
          <w:rFonts w:ascii="Segoe UI" w:hAnsi="Segoe UI" w:cs="Segoe UI"/>
        </w:rPr>
        <w:t xml:space="preserve">that </w:t>
      </w:r>
      <w:r w:rsidR="00506A49" w:rsidRPr="00246BD2">
        <w:rPr>
          <w:rFonts w:ascii="Segoe UI" w:hAnsi="Segoe UI" w:cs="Segoe UI"/>
        </w:rPr>
        <w:t>include</w:t>
      </w:r>
      <w:r w:rsidR="00FF687C" w:rsidRPr="00246BD2">
        <w:rPr>
          <w:rFonts w:ascii="Segoe UI" w:hAnsi="Segoe UI" w:cs="Segoe UI"/>
        </w:rPr>
        <w:t>s</w:t>
      </w:r>
      <w:r w:rsidR="00506A49" w:rsidRPr="00246BD2">
        <w:rPr>
          <w:rFonts w:ascii="Segoe UI" w:hAnsi="Segoe UI" w:cs="Segoe UI"/>
        </w:rPr>
        <w:t xml:space="preserve"> </w:t>
      </w:r>
      <w:r w:rsidR="007D7503" w:rsidRPr="00246BD2">
        <w:rPr>
          <w:rFonts w:ascii="Segoe UI" w:hAnsi="Segoe UI" w:cs="Segoe UI"/>
        </w:rPr>
        <w:t xml:space="preserve">a lot of </w:t>
      </w:r>
      <w:r w:rsidR="00761415" w:rsidRPr="00246BD2">
        <w:rPr>
          <w:rFonts w:ascii="Segoe UI" w:hAnsi="Segoe UI" w:cs="Segoe UI"/>
        </w:rPr>
        <w:t xml:space="preserve">information that is not </w:t>
      </w:r>
      <w:r w:rsidR="00C76B11" w:rsidRPr="00246BD2">
        <w:rPr>
          <w:rFonts w:ascii="Segoe UI" w:hAnsi="Segoe UI" w:cs="Segoe UI"/>
        </w:rPr>
        <w:t xml:space="preserve">relevant </w:t>
      </w:r>
      <w:r w:rsidR="005A1002" w:rsidRPr="00246BD2">
        <w:rPr>
          <w:rFonts w:ascii="Segoe UI" w:hAnsi="Segoe UI" w:cs="Segoe UI"/>
        </w:rPr>
        <w:t xml:space="preserve">or is </w:t>
      </w:r>
      <w:r w:rsidR="00506A49" w:rsidRPr="00246BD2">
        <w:rPr>
          <w:rFonts w:ascii="Segoe UI" w:hAnsi="Segoe UI" w:cs="Segoe UI"/>
        </w:rPr>
        <w:t xml:space="preserve">information </w:t>
      </w:r>
      <w:r w:rsidR="00FD11AF" w:rsidRPr="00246BD2">
        <w:rPr>
          <w:rFonts w:ascii="Segoe UI" w:hAnsi="Segoe UI" w:cs="Segoe UI"/>
        </w:rPr>
        <w:t xml:space="preserve">about </w:t>
      </w:r>
      <w:r w:rsidR="00194F83" w:rsidRPr="00246BD2">
        <w:rPr>
          <w:rFonts w:ascii="Segoe UI" w:hAnsi="Segoe UI" w:cs="Segoe UI"/>
        </w:rPr>
        <w:t xml:space="preserve">other </w:t>
      </w:r>
      <w:r w:rsidR="005A1002" w:rsidRPr="00246BD2">
        <w:rPr>
          <w:rFonts w:ascii="Segoe UI" w:hAnsi="Segoe UI" w:cs="Segoe UI"/>
        </w:rPr>
        <w:t>people</w:t>
      </w:r>
      <w:r w:rsidR="0016511A" w:rsidRPr="00246BD2">
        <w:rPr>
          <w:rFonts w:ascii="Segoe UI" w:hAnsi="Segoe UI" w:cs="Segoe UI"/>
        </w:rPr>
        <w:t>.</w:t>
      </w:r>
    </w:p>
    <w:p w14:paraId="2317578C" w14:textId="0CCE1FC5" w:rsidR="00BD0923" w:rsidRPr="00246BD2" w:rsidRDefault="00BD0923" w:rsidP="00BD0923">
      <w:pPr>
        <w:rPr>
          <w:rFonts w:ascii="Segoe UI" w:hAnsi="Segoe UI" w:cs="Segoe UI"/>
        </w:rPr>
      </w:pPr>
      <w:r w:rsidRPr="00246BD2">
        <w:rPr>
          <w:rFonts w:ascii="Segoe UI" w:hAnsi="Segoe UI" w:cs="Segoe UI"/>
        </w:rPr>
        <w:t xml:space="preserve">When the person making the request has specific information in mind or questions they want answered, it may be appropriate to consult with the requester about what they are wanting and whether they want all records from the available files. This gives the requester an opportunity to explain what they need while affording them an opportunity to exclude adding unnecessary or </w:t>
      </w:r>
      <w:r w:rsidR="00E549F0" w:rsidRPr="00246BD2">
        <w:rPr>
          <w:rFonts w:ascii="Segoe UI" w:hAnsi="Segoe UI" w:cs="Segoe UI"/>
        </w:rPr>
        <w:t>irrelevant</w:t>
      </w:r>
      <w:r w:rsidRPr="00246BD2">
        <w:rPr>
          <w:rFonts w:ascii="Segoe UI" w:hAnsi="Segoe UI" w:cs="Segoe UI"/>
        </w:rPr>
        <w:t xml:space="preserve"> material that does not address the reason for the request. In these cases, the requester may agree to narrow their request only to the most relevant documents or information are included in the information release.</w:t>
      </w:r>
    </w:p>
    <w:p w14:paraId="51864C55" w14:textId="7A0CD0CB" w:rsidR="00BD0923" w:rsidRPr="00246BD2" w:rsidRDefault="00BD0923" w:rsidP="00BD0923">
      <w:pPr>
        <w:rPr>
          <w:rFonts w:ascii="Segoe UI" w:hAnsi="Segoe UI" w:cs="Segoe UI"/>
        </w:rPr>
      </w:pPr>
      <w:r w:rsidRPr="00246BD2">
        <w:rPr>
          <w:rFonts w:ascii="Segoe UI" w:hAnsi="Segoe UI" w:cs="Segoe UI"/>
        </w:rPr>
        <w:t xml:space="preserve">For example, a person seeking to understand the narrative of their history and why things happened to them might agree to narrow a broad request for ‘all’ information on their file only to documents containing information </w:t>
      </w:r>
      <w:r w:rsidR="00AF2D47" w:rsidRPr="00246BD2">
        <w:rPr>
          <w:rFonts w:ascii="Segoe UI" w:hAnsi="Segoe UI" w:cs="Segoe UI"/>
        </w:rPr>
        <w:t>about their time in a particular placement.</w:t>
      </w:r>
      <w:r w:rsidRPr="00246BD2">
        <w:rPr>
          <w:rFonts w:ascii="Segoe UI" w:hAnsi="Segoe UI" w:cs="Segoe UI"/>
        </w:rPr>
        <w:t xml:space="preserve"> On the other hand, another person might appreciate the transparency of every page being accounted for and included, including information that does not obviously appear relevant to their wish for understanding. Being able to cater to either approach will be important.</w:t>
      </w:r>
    </w:p>
    <w:p w14:paraId="7D267073" w14:textId="21AC59DF" w:rsidR="000C4863" w:rsidRPr="008C5FD3" w:rsidRDefault="00BD0923">
      <w:pPr>
        <w:rPr>
          <w:rFonts w:ascii="Segoe UI" w:hAnsi="Segoe UI" w:cs="Segoe UI"/>
        </w:rPr>
      </w:pPr>
      <w:r w:rsidRPr="00246BD2">
        <w:rPr>
          <w:rFonts w:ascii="Segoe UI" w:hAnsi="Segoe UI" w:cs="Segoe UI"/>
        </w:rPr>
        <w:t xml:space="preserve">There </w:t>
      </w:r>
      <w:r w:rsidR="00C42222" w:rsidRPr="00246BD2">
        <w:rPr>
          <w:rFonts w:ascii="Segoe UI" w:hAnsi="Segoe UI" w:cs="Segoe UI"/>
        </w:rPr>
        <w:t xml:space="preserve">may be </w:t>
      </w:r>
      <w:r w:rsidRPr="00246BD2">
        <w:rPr>
          <w:rFonts w:ascii="Segoe UI" w:hAnsi="Segoe UI" w:cs="Segoe UI"/>
        </w:rPr>
        <w:t xml:space="preserve">instances where agencies </w:t>
      </w:r>
      <w:r w:rsidR="004A228B" w:rsidRPr="00246BD2">
        <w:rPr>
          <w:rFonts w:ascii="Segoe UI" w:hAnsi="Segoe UI" w:cs="Segoe UI"/>
        </w:rPr>
        <w:t>need to</w:t>
      </w:r>
      <w:r w:rsidRPr="00246BD2">
        <w:rPr>
          <w:rFonts w:ascii="Segoe UI" w:hAnsi="Segoe UI" w:cs="Segoe UI"/>
        </w:rPr>
        <w:t xml:space="preserve"> consider the scope of a request without input from the requester (for instance, where the requester is not able to be contacted). In such circumstances it would generally be best practice for the agency to inform the requester of how they have interpreted the request, including what assumptions they have made about the intent of the request and what search terms or caveats they have applied when collating information or determining the scope of the request. This will help ensure that the requester is aware the agency has actually </w:t>
      </w:r>
      <w:r w:rsidR="003C2DB4" w:rsidRPr="00246BD2">
        <w:rPr>
          <w:rFonts w:ascii="Segoe UI" w:hAnsi="Segoe UI" w:cs="Segoe UI"/>
        </w:rPr>
        <w:t>considered the</w:t>
      </w:r>
      <w:r w:rsidRPr="00246BD2">
        <w:rPr>
          <w:rFonts w:ascii="Segoe UI" w:hAnsi="Segoe UI" w:cs="Segoe UI"/>
        </w:rPr>
        <w:t xml:space="preserve"> scope </w:t>
      </w:r>
      <w:r w:rsidR="003C2DB4" w:rsidRPr="00246BD2">
        <w:rPr>
          <w:rFonts w:ascii="Segoe UI" w:hAnsi="Segoe UI" w:cs="Segoe UI"/>
        </w:rPr>
        <w:t xml:space="preserve">of the request </w:t>
      </w:r>
      <w:r w:rsidRPr="00246BD2">
        <w:rPr>
          <w:rFonts w:ascii="Segoe UI" w:hAnsi="Segoe UI" w:cs="Segoe UI"/>
        </w:rPr>
        <w:t xml:space="preserve">and has determined that certain information falls outside it. This </w:t>
      </w:r>
      <w:r w:rsidR="00CF6732" w:rsidRPr="00246BD2">
        <w:rPr>
          <w:rFonts w:ascii="Segoe UI" w:hAnsi="Segoe UI" w:cs="Segoe UI"/>
        </w:rPr>
        <w:t xml:space="preserve">also gives </w:t>
      </w:r>
      <w:r w:rsidRPr="00246BD2">
        <w:rPr>
          <w:rFonts w:ascii="Segoe UI" w:hAnsi="Segoe UI" w:cs="Segoe UI"/>
        </w:rPr>
        <w:t>the requester the opportunity to contact the agency to confirm whether they</w:t>
      </w:r>
      <w:r w:rsidR="00A5412A" w:rsidRPr="00246BD2">
        <w:rPr>
          <w:rFonts w:ascii="Segoe UI" w:hAnsi="Segoe UI" w:cs="Segoe UI"/>
        </w:rPr>
        <w:t xml:space="preserve"> </w:t>
      </w:r>
      <w:r w:rsidR="00E51277" w:rsidRPr="00246BD2">
        <w:rPr>
          <w:rFonts w:ascii="Segoe UI" w:hAnsi="Segoe UI" w:cs="Segoe UI"/>
        </w:rPr>
        <w:t xml:space="preserve">want the </w:t>
      </w:r>
      <w:r w:rsidR="00A5412A" w:rsidRPr="00246BD2">
        <w:rPr>
          <w:rFonts w:ascii="Segoe UI" w:hAnsi="Segoe UI" w:cs="Segoe UI"/>
        </w:rPr>
        <w:t>information the agency has excluded.</w:t>
      </w:r>
      <w:r w:rsidR="00A5412A" w:rsidRPr="00246BD2" w:rsidDel="00BD0923">
        <w:rPr>
          <w:rFonts w:ascii="Segoe UI" w:hAnsi="Segoe UI" w:cs="Segoe UI"/>
        </w:rPr>
        <w:t xml:space="preserve"> </w:t>
      </w:r>
      <w:r w:rsidR="000C4863" w:rsidRPr="00246BD2">
        <w:rPr>
          <w:rFonts w:ascii="Segoe UI" w:hAnsi="Segoe UI" w:cs="Segoe UI"/>
          <w:b/>
          <w:bCs/>
        </w:rPr>
        <w:br w:type="page"/>
      </w:r>
    </w:p>
    <w:p w14:paraId="188653A9" w14:textId="05613477" w:rsidR="00C76B11" w:rsidRPr="008F6828" w:rsidRDefault="6F1AA210" w:rsidP="00BE40D9">
      <w:pPr>
        <w:rPr>
          <w:rFonts w:ascii="Segoe UI" w:hAnsi="Segoe UI" w:cs="Segoe UI"/>
          <w:b/>
          <w:bCs/>
        </w:rPr>
      </w:pPr>
      <w:r w:rsidRPr="008F6828">
        <w:rPr>
          <w:rFonts w:ascii="Segoe UI" w:hAnsi="Segoe UI" w:cs="Segoe UI"/>
          <w:b/>
          <w:bCs/>
        </w:rPr>
        <w:lastRenderedPageBreak/>
        <w:t>When there is no information</w:t>
      </w:r>
    </w:p>
    <w:p w14:paraId="7444447F" w14:textId="42AAC8C3" w:rsidR="00280B78" w:rsidRPr="00246BD2" w:rsidRDefault="24C833E4" w:rsidP="0D74900D">
      <w:pPr>
        <w:rPr>
          <w:rFonts w:ascii="Segoe UI" w:hAnsi="Segoe UI" w:cs="Segoe UI"/>
        </w:rPr>
      </w:pPr>
      <w:r w:rsidRPr="00246BD2">
        <w:rPr>
          <w:rFonts w:ascii="Segoe UI" w:hAnsi="Segoe UI" w:cs="Segoe UI"/>
        </w:rPr>
        <w:t xml:space="preserve">Agencies are obligated to advise requesters of the reason for refusing a request, including where this is because no information is held. </w:t>
      </w:r>
      <w:r w:rsidR="2E884D1E" w:rsidRPr="00246BD2">
        <w:rPr>
          <w:rFonts w:ascii="Segoe UI" w:hAnsi="Segoe UI" w:cs="Segoe UI"/>
        </w:rPr>
        <w:t>If</w:t>
      </w:r>
      <w:r w:rsidR="17C91C96" w:rsidRPr="00246BD2">
        <w:rPr>
          <w:rFonts w:ascii="Segoe UI" w:hAnsi="Segoe UI" w:cs="Segoe UI"/>
        </w:rPr>
        <w:t xml:space="preserve"> </w:t>
      </w:r>
      <w:r w:rsidR="6EB800D0" w:rsidRPr="00246BD2">
        <w:rPr>
          <w:rFonts w:ascii="Segoe UI" w:hAnsi="Segoe UI" w:cs="Segoe UI"/>
        </w:rPr>
        <w:t xml:space="preserve">no information </w:t>
      </w:r>
      <w:r w:rsidR="17C91C96" w:rsidRPr="00246BD2">
        <w:rPr>
          <w:rFonts w:ascii="Segoe UI" w:hAnsi="Segoe UI" w:cs="Segoe UI"/>
        </w:rPr>
        <w:t xml:space="preserve">is </w:t>
      </w:r>
      <w:r w:rsidR="2E884D1E" w:rsidRPr="00246BD2">
        <w:rPr>
          <w:rFonts w:ascii="Segoe UI" w:hAnsi="Segoe UI" w:cs="Segoe UI"/>
        </w:rPr>
        <w:t>held about the requester</w:t>
      </w:r>
      <w:r w:rsidR="725A94E3" w:rsidRPr="00246BD2">
        <w:rPr>
          <w:rFonts w:ascii="Segoe UI" w:hAnsi="Segoe UI" w:cs="Segoe UI"/>
        </w:rPr>
        <w:t>,</w:t>
      </w:r>
      <w:r w:rsidR="2E884D1E" w:rsidRPr="00246BD2">
        <w:rPr>
          <w:rFonts w:ascii="Segoe UI" w:hAnsi="Segoe UI" w:cs="Segoe UI"/>
        </w:rPr>
        <w:t xml:space="preserve"> </w:t>
      </w:r>
      <w:r w:rsidR="2E9CD8F1" w:rsidRPr="00246BD2">
        <w:rPr>
          <w:rFonts w:ascii="Segoe UI" w:hAnsi="Segoe UI" w:cs="Segoe UI"/>
        </w:rPr>
        <w:t>the</w:t>
      </w:r>
      <w:r w:rsidR="73D9F012" w:rsidRPr="00246BD2">
        <w:rPr>
          <w:rFonts w:ascii="Segoe UI" w:hAnsi="Segoe UI" w:cs="Segoe UI"/>
        </w:rPr>
        <w:t xml:space="preserve"> agency </w:t>
      </w:r>
      <w:r w:rsidR="2E9CD8F1" w:rsidRPr="00246BD2">
        <w:rPr>
          <w:rFonts w:ascii="Segoe UI" w:hAnsi="Segoe UI" w:cs="Segoe UI"/>
        </w:rPr>
        <w:t xml:space="preserve">should </w:t>
      </w:r>
      <w:r w:rsidR="2E884D1E" w:rsidRPr="00246BD2">
        <w:rPr>
          <w:rFonts w:ascii="Segoe UI" w:hAnsi="Segoe UI" w:cs="Segoe UI"/>
        </w:rPr>
        <w:t xml:space="preserve">consider giving them </w:t>
      </w:r>
      <w:r w:rsidR="17C91C96" w:rsidRPr="00246BD2">
        <w:rPr>
          <w:rFonts w:ascii="Segoe UI" w:hAnsi="Segoe UI" w:cs="Segoe UI"/>
        </w:rPr>
        <w:t xml:space="preserve">an explanation </w:t>
      </w:r>
      <w:r w:rsidR="725A94E3" w:rsidRPr="00246BD2">
        <w:rPr>
          <w:rFonts w:ascii="Segoe UI" w:hAnsi="Segoe UI" w:cs="Segoe UI"/>
        </w:rPr>
        <w:t xml:space="preserve">as </w:t>
      </w:r>
      <w:r w:rsidR="17C91C96" w:rsidRPr="00246BD2">
        <w:rPr>
          <w:rFonts w:ascii="Segoe UI" w:hAnsi="Segoe UI" w:cs="Segoe UI"/>
        </w:rPr>
        <w:t xml:space="preserve">to why this </w:t>
      </w:r>
      <w:r w:rsidR="2E884D1E" w:rsidRPr="00246BD2">
        <w:rPr>
          <w:rFonts w:ascii="Segoe UI" w:hAnsi="Segoe UI" w:cs="Segoe UI"/>
        </w:rPr>
        <w:t>is</w:t>
      </w:r>
      <w:r w:rsidR="17C91C96" w:rsidRPr="00246BD2">
        <w:rPr>
          <w:rFonts w:ascii="Segoe UI" w:hAnsi="Segoe UI" w:cs="Segoe UI"/>
        </w:rPr>
        <w:t xml:space="preserve"> and</w:t>
      </w:r>
      <w:r w:rsidR="2E884D1E" w:rsidRPr="00246BD2">
        <w:rPr>
          <w:rFonts w:ascii="Segoe UI" w:hAnsi="Segoe UI" w:cs="Segoe UI"/>
        </w:rPr>
        <w:t>,</w:t>
      </w:r>
      <w:r w:rsidR="17C91C96" w:rsidRPr="00246BD2">
        <w:rPr>
          <w:rFonts w:ascii="Segoe UI" w:hAnsi="Segoe UI" w:cs="Segoe UI"/>
        </w:rPr>
        <w:t xml:space="preserve"> </w:t>
      </w:r>
      <w:r w:rsidR="5B6EE319" w:rsidRPr="00246BD2">
        <w:rPr>
          <w:rFonts w:ascii="Segoe UI" w:hAnsi="Segoe UI" w:cs="Segoe UI"/>
        </w:rPr>
        <w:t xml:space="preserve">when </w:t>
      </w:r>
      <w:r w:rsidR="17C91C96" w:rsidRPr="00246BD2">
        <w:rPr>
          <w:rFonts w:ascii="Segoe UI" w:hAnsi="Segoe UI" w:cs="Segoe UI"/>
        </w:rPr>
        <w:t>possible, where else they c</w:t>
      </w:r>
      <w:r w:rsidR="6EB800D0" w:rsidRPr="00246BD2">
        <w:rPr>
          <w:rFonts w:ascii="Segoe UI" w:hAnsi="Segoe UI" w:cs="Segoe UI"/>
        </w:rPr>
        <w:t>ould go</w:t>
      </w:r>
      <w:r w:rsidR="17C91C96" w:rsidRPr="00246BD2">
        <w:rPr>
          <w:rFonts w:ascii="Segoe UI" w:hAnsi="Segoe UI" w:cs="Segoe UI"/>
        </w:rPr>
        <w:t xml:space="preserve"> to try</w:t>
      </w:r>
      <w:r w:rsidR="2E884D1E" w:rsidRPr="00246BD2">
        <w:rPr>
          <w:rFonts w:ascii="Segoe UI" w:hAnsi="Segoe UI" w:cs="Segoe UI"/>
        </w:rPr>
        <w:t xml:space="preserve"> </w:t>
      </w:r>
      <w:r w:rsidR="6C2CCE55" w:rsidRPr="00246BD2">
        <w:rPr>
          <w:rFonts w:ascii="Segoe UI" w:hAnsi="Segoe UI" w:cs="Segoe UI"/>
        </w:rPr>
        <w:t xml:space="preserve">to </w:t>
      </w:r>
      <w:r w:rsidR="17C91C96" w:rsidRPr="00246BD2">
        <w:rPr>
          <w:rFonts w:ascii="Segoe UI" w:hAnsi="Segoe UI" w:cs="Segoe UI"/>
        </w:rPr>
        <w:t>find their information.</w:t>
      </w:r>
      <w:r w:rsidR="0ED32BF6" w:rsidRPr="00246BD2">
        <w:rPr>
          <w:rFonts w:ascii="Segoe UI" w:hAnsi="Segoe UI" w:cs="Segoe UI"/>
        </w:rPr>
        <w:t xml:space="preserve"> </w:t>
      </w:r>
      <w:r w:rsidR="35378C87" w:rsidRPr="00246BD2">
        <w:rPr>
          <w:rFonts w:ascii="Segoe UI" w:hAnsi="Segoe UI" w:cs="Segoe UI"/>
        </w:rPr>
        <w:t xml:space="preserve">If </w:t>
      </w:r>
      <w:r w:rsidR="26E64A76" w:rsidRPr="00246BD2">
        <w:rPr>
          <w:rFonts w:ascii="Segoe UI" w:hAnsi="Segoe UI" w:cs="Segoe UI"/>
        </w:rPr>
        <w:t xml:space="preserve">it is believed </w:t>
      </w:r>
      <w:r w:rsidR="695063B3" w:rsidRPr="00246BD2">
        <w:rPr>
          <w:rFonts w:ascii="Segoe UI" w:hAnsi="Segoe UI" w:cs="Segoe UI"/>
        </w:rPr>
        <w:t xml:space="preserve">that the information </w:t>
      </w:r>
      <w:r w:rsidR="321F6271" w:rsidRPr="00246BD2">
        <w:rPr>
          <w:rFonts w:ascii="Segoe UI" w:hAnsi="Segoe UI" w:cs="Segoe UI"/>
        </w:rPr>
        <w:t>the</w:t>
      </w:r>
      <w:r w:rsidR="097B1C3C" w:rsidRPr="00246BD2">
        <w:rPr>
          <w:rFonts w:ascii="Segoe UI" w:hAnsi="Segoe UI" w:cs="Segoe UI"/>
        </w:rPr>
        <w:t xml:space="preserve"> requester is</w:t>
      </w:r>
      <w:r w:rsidR="321F6271" w:rsidRPr="00246BD2">
        <w:rPr>
          <w:rFonts w:ascii="Segoe UI" w:hAnsi="Segoe UI" w:cs="Segoe UI"/>
        </w:rPr>
        <w:t xml:space="preserve"> looking for </w:t>
      </w:r>
      <w:r w:rsidR="695063B3" w:rsidRPr="00246BD2">
        <w:rPr>
          <w:rFonts w:ascii="Segoe UI" w:hAnsi="Segoe UI" w:cs="Segoe UI"/>
        </w:rPr>
        <w:t>is held by another agency</w:t>
      </w:r>
      <w:r w:rsidR="3FB68793" w:rsidRPr="00246BD2">
        <w:rPr>
          <w:rFonts w:ascii="Segoe UI" w:hAnsi="Segoe UI" w:cs="Segoe UI"/>
        </w:rPr>
        <w:t>,</w:t>
      </w:r>
      <w:r w:rsidR="20DB6399" w:rsidRPr="00246BD2">
        <w:rPr>
          <w:rFonts w:ascii="Segoe UI" w:hAnsi="Segoe UI" w:cs="Segoe UI"/>
        </w:rPr>
        <w:t xml:space="preserve"> </w:t>
      </w:r>
      <w:r w:rsidR="26E64A76" w:rsidRPr="00246BD2">
        <w:rPr>
          <w:rFonts w:ascii="Segoe UI" w:hAnsi="Segoe UI" w:cs="Segoe UI"/>
        </w:rPr>
        <w:t>age</w:t>
      </w:r>
      <w:r w:rsidR="121D935B" w:rsidRPr="00246BD2">
        <w:rPr>
          <w:rFonts w:ascii="Segoe UI" w:hAnsi="Segoe UI" w:cs="Segoe UI"/>
        </w:rPr>
        <w:t>nc</w:t>
      </w:r>
      <w:r w:rsidR="03FAC083" w:rsidRPr="00246BD2">
        <w:rPr>
          <w:rFonts w:ascii="Segoe UI" w:hAnsi="Segoe UI" w:cs="Segoe UI"/>
        </w:rPr>
        <w:t>ies are</w:t>
      </w:r>
      <w:r w:rsidR="2E9DC91A" w:rsidRPr="00246BD2">
        <w:rPr>
          <w:rFonts w:ascii="Segoe UI" w:hAnsi="Segoe UI" w:cs="Segoe UI"/>
        </w:rPr>
        <w:t xml:space="preserve"> obliged to t</w:t>
      </w:r>
      <w:r w:rsidR="61CAD485" w:rsidRPr="00246BD2">
        <w:rPr>
          <w:rFonts w:ascii="Segoe UI" w:hAnsi="Segoe UI" w:cs="Segoe UI"/>
        </w:rPr>
        <w:t>ransfer the request to that other agency.</w:t>
      </w:r>
      <w:r w:rsidR="00243412" w:rsidRPr="00246BD2">
        <w:rPr>
          <w:rStyle w:val="FootnoteReference"/>
          <w:rFonts w:ascii="Segoe UI" w:hAnsi="Segoe UI" w:cs="Segoe UI"/>
        </w:rPr>
        <w:footnoteReference w:id="2"/>
      </w:r>
    </w:p>
    <w:p w14:paraId="6B209EE0" w14:textId="06540F3F" w:rsidR="00AD132F" w:rsidRPr="00246BD2" w:rsidRDefault="3A1EEA0B" w:rsidP="0D74900D">
      <w:pPr>
        <w:rPr>
          <w:rFonts w:ascii="Segoe UI" w:hAnsi="Segoe UI" w:cs="Segoe UI"/>
        </w:rPr>
      </w:pPr>
      <w:r w:rsidRPr="00246BD2">
        <w:rPr>
          <w:rFonts w:ascii="Segoe UI" w:hAnsi="Segoe UI" w:cs="Segoe UI"/>
        </w:rPr>
        <w:t>When</w:t>
      </w:r>
      <w:r w:rsidR="6C2CCE55" w:rsidRPr="00246BD2">
        <w:rPr>
          <w:rFonts w:ascii="Segoe UI" w:hAnsi="Segoe UI" w:cs="Segoe UI"/>
        </w:rPr>
        <w:t xml:space="preserve"> </w:t>
      </w:r>
      <w:r w:rsidR="4751E72F" w:rsidRPr="00246BD2">
        <w:rPr>
          <w:rFonts w:ascii="Segoe UI" w:hAnsi="Segoe UI" w:cs="Segoe UI"/>
        </w:rPr>
        <w:t>information has been recorded as lost or destroyed</w:t>
      </w:r>
      <w:r w:rsidR="6C2CCE55" w:rsidRPr="00246BD2">
        <w:rPr>
          <w:rFonts w:ascii="Segoe UI" w:hAnsi="Segoe UI" w:cs="Segoe UI"/>
        </w:rPr>
        <w:t>,</w:t>
      </w:r>
      <w:r w:rsidR="4751E72F" w:rsidRPr="00246BD2">
        <w:rPr>
          <w:rFonts w:ascii="Segoe UI" w:hAnsi="Segoe UI" w:cs="Segoe UI"/>
        </w:rPr>
        <w:t xml:space="preserve"> the </w:t>
      </w:r>
      <w:r w:rsidR="75C1EF01" w:rsidRPr="00246BD2">
        <w:rPr>
          <w:rFonts w:ascii="Segoe UI" w:hAnsi="Segoe UI" w:cs="Segoe UI"/>
        </w:rPr>
        <w:t xml:space="preserve">person making the request </w:t>
      </w:r>
      <w:r w:rsidR="4751E72F" w:rsidRPr="00246BD2">
        <w:rPr>
          <w:rFonts w:ascii="Segoe UI" w:hAnsi="Segoe UI" w:cs="Segoe UI"/>
        </w:rPr>
        <w:t xml:space="preserve">should be made aware of this </w:t>
      </w:r>
      <w:proofErr w:type="gramStart"/>
      <w:r w:rsidR="7E6C7835" w:rsidRPr="00246BD2">
        <w:rPr>
          <w:rFonts w:ascii="Segoe UI" w:hAnsi="Segoe UI" w:cs="Segoe UI"/>
        </w:rPr>
        <w:t>and</w:t>
      </w:r>
      <w:r w:rsidR="4751E72F" w:rsidRPr="00246BD2">
        <w:rPr>
          <w:rFonts w:ascii="Segoe UI" w:hAnsi="Segoe UI" w:cs="Segoe UI"/>
        </w:rPr>
        <w:t>,</w:t>
      </w:r>
      <w:proofErr w:type="gramEnd"/>
      <w:r w:rsidR="4751E72F" w:rsidRPr="00246BD2">
        <w:rPr>
          <w:rFonts w:ascii="Segoe UI" w:hAnsi="Segoe UI" w:cs="Segoe UI"/>
        </w:rPr>
        <w:t xml:space="preserve"> as far as is possible, </w:t>
      </w:r>
      <w:r w:rsidR="6A635900" w:rsidRPr="00246BD2">
        <w:rPr>
          <w:rFonts w:ascii="Segoe UI" w:hAnsi="Segoe UI" w:cs="Segoe UI"/>
        </w:rPr>
        <w:t xml:space="preserve">provided with </w:t>
      </w:r>
      <w:r w:rsidR="4751E72F" w:rsidRPr="00246BD2">
        <w:rPr>
          <w:rFonts w:ascii="Segoe UI" w:hAnsi="Segoe UI" w:cs="Segoe UI"/>
        </w:rPr>
        <w:t>an explanation as to what happened to the information.</w:t>
      </w:r>
      <w:r w:rsidR="001030AE" w:rsidRPr="00246BD2">
        <w:rPr>
          <w:rFonts w:ascii="Segoe UI" w:hAnsi="Segoe UI" w:cs="Segoe UI"/>
        </w:rPr>
        <w:t xml:space="preserve"> </w:t>
      </w:r>
      <w:r w:rsidR="53E36FB6" w:rsidRPr="00246BD2">
        <w:rPr>
          <w:rFonts w:ascii="Segoe UI" w:hAnsi="Segoe UI" w:cs="Segoe UI"/>
        </w:rPr>
        <w:t>In addition to providing a helpful explanation</w:t>
      </w:r>
      <w:r w:rsidR="61EB127A" w:rsidRPr="00246BD2">
        <w:rPr>
          <w:rFonts w:ascii="Segoe UI" w:hAnsi="Segoe UI" w:cs="Segoe UI"/>
        </w:rPr>
        <w:t xml:space="preserve"> that the information cannot be found, </w:t>
      </w:r>
      <w:r w:rsidR="16E5874A" w:rsidRPr="00246BD2">
        <w:rPr>
          <w:rFonts w:ascii="Segoe UI" w:hAnsi="Segoe UI" w:cs="Segoe UI"/>
        </w:rPr>
        <w:t xml:space="preserve">the agency </w:t>
      </w:r>
      <w:r w:rsidR="61EB127A" w:rsidRPr="00246BD2">
        <w:rPr>
          <w:rFonts w:ascii="Segoe UI" w:hAnsi="Segoe UI" w:cs="Segoe UI"/>
        </w:rPr>
        <w:t>can also include the</w:t>
      </w:r>
      <w:r w:rsidR="72F3481B" w:rsidRPr="00246BD2">
        <w:rPr>
          <w:rFonts w:ascii="Segoe UI" w:hAnsi="Segoe UI" w:cs="Segoe UI"/>
        </w:rPr>
        <w:t xml:space="preserve"> legal</w:t>
      </w:r>
      <w:r w:rsidR="61EB127A" w:rsidRPr="00246BD2">
        <w:rPr>
          <w:rFonts w:ascii="Segoe UI" w:hAnsi="Segoe UI" w:cs="Segoe UI"/>
        </w:rPr>
        <w:t xml:space="preserve"> </w:t>
      </w:r>
      <w:r w:rsidR="511006AB" w:rsidRPr="00246BD2">
        <w:rPr>
          <w:rFonts w:ascii="Segoe UI" w:hAnsi="Segoe UI" w:cs="Segoe UI"/>
        </w:rPr>
        <w:t xml:space="preserve">reason for refusal </w:t>
      </w:r>
      <w:r w:rsidR="1DD4D0A8" w:rsidRPr="00246BD2">
        <w:rPr>
          <w:rFonts w:ascii="Segoe UI" w:hAnsi="Segoe UI" w:cs="Segoe UI"/>
        </w:rPr>
        <w:t>.</w:t>
      </w:r>
      <w:r w:rsidR="0093719C" w:rsidRPr="00246BD2">
        <w:rPr>
          <w:rStyle w:val="FootnoteReference"/>
          <w:rFonts w:ascii="Segoe UI" w:hAnsi="Segoe UI" w:cs="Segoe UI"/>
        </w:rPr>
        <w:footnoteReference w:id="3"/>
      </w:r>
      <w:r w:rsidR="61EB127A" w:rsidRPr="00246BD2">
        <w:rPr>
          <w:rFonts w:ascii="Segoe UI" w:hAnsi="Segoe UI" w:cs="Segoe UI"/>
        </w:rPr>
        <w:t xml:space="preserve"> </w:t>
      </w:r>
    </w:p>
    <w:p w14:paraId="20AC1EF2" w14:textId="436F5FB7" w:rsidR="0019690A" w:rsidRPr="008F6828" w:rsidRDefault="0019690A" w:rsidP="00BE40D9">
      <w:pPr>
        <w:rPr>
          <w:rFonts w:ascii="Segoe UI" w:hAnsi="Segoe UI" w:cs="Segoe UI"/>
          <w:b/>
          <w:bCs/>
        </w:rPr>
      </w:pPr>
      <w:r w:rsidRPr="008F6828">
        <w:rPr>
          <w:rFonts w:ascii="Segoe UI" w:hAnsi="Segoe UI" w:cs="Segoe UI"/>
          <w:b/>
          <w:bCs/>
        </w:rPr>
        <w:t xml:space="preserve">Explaining why information is withheld or </w:t>
      </w:r>
      <w:proofErr w:type="gramStart"/>
      <w:r w:rsidRPr="008F6828">
        <w:rPr>
          <w:rFonts w:ascii="Segoe UI" w:hAnsi="Segoe UI" w:cs="Segoe UI"/>
          <w:b/>
          <w:bCs/>
        </w:rPr>
        <w:t>redacted</w:t>
      </w:r>
      <w:proofErr w:type="gramEnd"/>
    </w:p>
    <w:p w14:paraId="062BF645" w14:textId="73F037E7" w:rsidR="00234263" w:rsidRPr="00246BD2" w:rsidRDefault="00761717" w:rsidP="0019690A">
      <w:pPr>
        <w:rPr>
          <w:rFonts w:ascii="Segoe UI" w:hAnsi="Segoe UI" w:cs="Segoe UI"/>
        </w:rPr>
      </w:pPr>
      <w:r w:rsidRPr="00246BD2">
        <w:rPr>
          <w:rFonts w:ascii="Segoe UI" w:hAnsi="Segoe UI" w:cs="Segoe UI"/>
        </w:rPr>
        <w:t xml:space="preserve">When a document or file is released with redactions the first question asked is </w:t>
      </w:r>
      <w:r w:rsidR="003232F4" w:rsidRPr="00246BD2">
        <w:rPr>
          <w:rFonts w:ascii="Segoe UI" w:hAnsi="Segoe UI" w:cs="Segoe UI"/>
        </w:rPr>
        <w:t xml:space="preserve">often </w:t>
      </w:r>
      <w:r w:rsidRPr="00246BD2">
        <w:rPr>
          <w:rFonts w:ascii="Segoe UI" w:hAnsi="Segoe UI" w:cs="Segoe UI"/>
        </w:rPr>
        <w:t xml:space="preserve">why the information </w:t>
      </w:r>
      <w:r w:rsidR="003232F4" w:rsidRPr="00246BD2">
        <w:rPr>
          <w:rFonts w:ascii="Segoe UI" w:hAnsi="Segoe UI" w:cs="Segoe UI"/>
        </w:rPr>
        <w:t xml:space="preserve">has </w:t>
      </w:r>
      <w:r w:rsidRPr="00246BD2">
        <w:rPr>
          <w:rFonts w:ascii="Segoe UI" w:hAnsi="Segoe UI" w:cs="Segoe UI"/>
        </w:rPr>
        <w:t xml:space="preserve">been removed or withheld. </w:t>
      </w:r>
    </w:p>
    <w:p w14:paraId="5F936C10" w14:textId="257E4C9B" w:rsidR="00761717" w:rsidRPr="00246BD2" w:rsidRDefault="00D11B2E" w:rsidP="0019690A">
      <w:pPr>
        <w:rPr>
          <w:rFonts w:ascii="Segoe UI" w:hAnsi="Segoe UI" w:cs="Segoe UI"/>
        </w:rPr>
      </w:pPr>
      <w:r w:rsidRPr="00246BD2">
        <w:rPr>
          <w:rFonts w:ascii="Segoe UI" w:hAnsi="Segoe UI" w:cs="Segoe UI"/>
        </w:rPr>
        <w:t xml:space="preserve">The </w:t>
      </w:r>
      <w:r w:rsidR="00310ECD" w:rsidRPr="00246BD2">
        <w:rPr>
          <w:rFonts w:ascii="Segoe UI" w:hAnsi="Segoe UI" w:cs="Segoe UI"/>
        </w:rPr>
        <w:t xml:space="preserve">agency </w:t>
      </w:r>
      <w:r w:rsidR="00403B4F" w:rsidRPr="00246BD2">
        <w:rPr>
          <w:rFonts w:ascii="Segoe UI" w:hAnsi="Segoe UI" w:cs="Segoe UI"/>
        </w:rPr>
        <w:t>need</w:t>
      </w:r>
      <w:r w:rsidR="00310ECD" w:rsidRPr="00246BD2">
        <w:rPr>
          <w:rFonts w:ascii="Segoe UI" w:hAnsi="Segoe UI" w:cs="Segoe UI"/>
        </w:rPr>
        <w:t>s</w:t>
      </w:r>
      <w:r w:rsidR="00403B4F" w:rsidRPr="00246BD2">
        <w:rPr>
          <w:rFonts w:ascii="Segoe UI" w:hAnsi="Segoe UI" w:cs="Segoe UI"/>
        </w:rPr>
        <w:t xml:space="preserve"> to give </w:t>
      </w:r>
      <w:r w:rsidR="00F2381D" w:rsidRPr="00246BD2">
        <w:rPr>
          <w:rFonts w:ascii="Segoe UI" w:hAnsi="Segoe UI" w:cs="Segoe UI"/>
        </w:rPr>
        <w:t xml:space="preserve">the requester </w:t>
      </w:r>
      <w:r w:rsidR="00403B4F" w:rsidRPr="00246BD2">
        <w:rPr>
          <w:rFonts w:ascii="Segoe UI" w:hAnsi="Segoe UI" w:cs="Segoe UI"/>
        </w:rPr>
        <w:t xml:space="preserve">a legal </w:t>
      </w:r>
      <w:r w:rsidR="00F2381D" w:rsidRPr="00246BD2">
        <w:rPr>
          <w:rFonts w:ascii="Segoe UI" w:hAnsi="Segoe UI" w:cs="Segoe UI"/>
        </w:rPr>
        <w:t xml:space="preserve">withholding ground </w:t>
      </w:r>
      <w:r w:rsidR="00585329" w:rsidRPr="00246BD2">
        <w:rPr>
          <w:rFonts w:ascii="Segoe UI" w:hAnsi="Segoe UI" w:cs="Segoe UI"/>
        </w:rPr>
        <w:t>when redacting information</w:t>
      </w:r>
      <w:r w:rsidR="00F2381D" w:rsidRPr="00246BD2">
        <w:rPr>
          <w:rFonts w:ascii="Segoe UI" w:hAnsi="Segoe UI" w:cs="Segoe UI"/>
        </w:rPr>
        <w:t xml:space="preserve">. </w:t>
      </w:r>
      <w:r w:rsidR="002E4401" w:rsidRPr="00246BD2">
        <w:rPr>
          <w:rFonts w:ascii="Segoe UI" w:hAnsi="Segoe UI" w:cs="Segoe UI"/>
        </w:rPr>
        <w:t>Including plain</w:t>
      </w:r>
      <w:r w:rsidR="00761717" w:rsidRPr="00246BD2">
        <w:rPr>
          <w:rFonts w:ascii="Segoe UI" w:hAnsi="Segoe UI" w:cs="Segoe UI"/>
        </w:rPr>
        <w:t xml:space="preserve"> English explanation</w:t>
      </w:r>
      <w:r w:rsidR="002E4401" w:rsidRPr="00246BD2">
        <w:rPr>
          <w:rFonts w:ascii="Segoe UI" w:hAnsi="Segoe UI" w:cs="Segoe UI"/>
        </w:rPr>
        <w:t>s</w:t>
      </w:r>
      <w:r w:rsidR="00C0041D" w:rsidRPr="00246BD2">
        <w:rPr>
          <w:rFonts w:ascii="Segoe UI" w:hAnsi="Segoe UI" w:cs="Segoe UI"/>
        </w:rPr>
        <w:t xml:space="preserve"> in the accompanying letter or </w:t>
      </w:r>
      <w:r w:rsidR="00FD11AF" w:rsidRPr="00246BD2">
        <w:rPr>
          <w:rFonts w:ascii="Segoe UI" w:hAnsi="Segoe UI" w:cs="Segoe UI"/>
        </w:rPr>
        <w:t>on the same page</w:t>
      </w:r>
      <w:r w:rsidR="00194F83" w:rsidRPr="00246BD2">
        <w:rPr>
          <w:rFonts w:ascii="Segoe UI" w:hAnsi="Segoe UI" w:cs="Segoe UI"/>
        </w:rPr>
        <w:t xml:space="preserve"> can help</w:t>
      </w:r>
      <w:r w:rsidR="00761717" w:rsidRPr="00246BD2">
        <w:rPr>
          <w:rFonts w:ascii="Segoe UI" w:hAnsi="Segoe UI" w:cs="Segoe UI"/>
        </w:rPr>
        <w:t xml:space="preserve"> the requester understand the </w:t>
      </w:r>
      <w:r w:rsidR="00116EEB" w:rsidRPr="00246BD2">
        <w:rPr>
          <w:rFonts w:ascii="Segoe UI" w:hAnsi="Segoe UI" w:cs="Segoe UI"/>
        </w:rPr>
        <w:t xml:space="preserve">redactions in the </w:t>
      </w:r>
      <w:r w:rsidR="00761717" w:rsidRPr="00246BD2">
        <w:rPr>
          <w:rFonts w:ascii="Segoe UI" w:hAnsi="Segoe UI" w:cs="Segoe UI"/>
        </w:rPr>
        <w:t xml:space="preserve">release, </w:t>
      </w:r>
      <w:r w:rsidR="00116EEB" w:rsidRPr="00246BD2">
        <w:rPr>
          <w:rFonts w:ascii="Segoe UI" w:hAnsi="Segoe UI" w:cs="Segoe UI"/>
        </w:rPr>
        <w:t xml:space="preserve">as well as </w:t>
      </w:r>
      <w:r w:rsidR="00761717" w:rsidRPr="00246BD2">
        <w:rPr>
          <w:rFonts w:ascii="Segoe UI" w:hAnsi="Segoe UI" w:cs="Segoe UI"/>
        </w:rPr>
        <w:t xml:space="preserve">reassure them that the information is either not about them or </w:t>
      </w:r>
      <w:r w:rsidR="003232F4" w:rsidRPr="00246BD2">
        <w:rPr>
          <w:rFonts w:ascii="Segoe UI" w:hAnsi="Segoe UI" w:cs="Segoe UI"/>
        </w:rPr>
        <w:t xml:space="preserve">is </w:t>
      </w:r>
      <w:r w:rsidR="000F411C" w:rsidRPr="00246BD2">
        <w:rPr>
          <w:rFonts w:ascii="Segoe UI" w:hAnsi="Segoe UI" w:cs="Segoe UI"/>
        </w:rPr>
        <w:t xml:space="preserve">redacted </w:t>
      </w:r>
      <w:r w:rsidR="003232F4" w:rsidRPr="00246BD2">
        <w:rPr>
          <w:rFonts w:ascii="Segoe UI" w:hAnsi="Segoe UI" w:cs="Segoe UI"/>
        </w:rPr>
        <w:t>for a good reason.</w:t>
      </w:r>
    </w:p>
    <w:p w14:paraId="35A58817" w14:textId="68DF470F" w:rsidR="00EA49DE" w:rsidRPr="00246BD2" w:rsidRDefault="003232F4" w:rsidP="00EA49DE">
      <w:pPr>
        <w:rPr>
          <w:rFonts w:ascii="Segoe UI" w:hAnsi="Segoe UI" w:cs="Segoe UI"/>
        </w:rPr>
      </w:pPr>
      <w:r w:rsidRPr="00246BD2">
        <w:rPr>
          <w:rFonts w:ascii="Segoe UI" w:hAnsi="Segoe UI" w:cs="Segoe UI"/>
        </w:rPr>
        <w:t>The purpose of</w:t>
      </w:r>
      <w:r w:rsidR="00116EEB" w:rsidRPr="00246BD2">
        <w:rPr>
          <w:rFonts w:ascii="Segoe UI" w:hAnsi="Segoe UI" w:cs="Segoe UI"/>
        </w:rPr>
        <w:t xml:space="preserve"> these</w:t>
      </w:r>
      <w:r w:rsidRPr="00246BD2">
        <w:rPr>
          <w:rFonts w:ascii="Segoe UI" w:hAnsi="Segoe UI" w:cs="Segoe UI"/>
        </w:rPr>
        <w:t xml:space="preserve"> </w:t>
      </w:r>
      <w:r w:rsidR="00CA1DCA" w:rsidRPr="00246BD2">
        <w:rPr>
          <w:rFonts w:ascii="Segoe UI" w:hAnsi="Segoe UI" w:cs="Segoe UI"/>
        </w:rPr>
        <w:t xml:space="preserve">plain English </w:t>
      </w:r>
      <w:r w:rsidRPr="00246BD2">
        <w:rPr>
          <w:rFonts w:ascii="Segoe UI" w:hAnsi="Segoe UI" w:cs="Segoe UI"/>
        </w:rPr>
        <w:t xml:space="preserve">explanations is to provide enough information </w:t>
      </w:r>
      <w:r w:rsidR="002E4401" w:rsidRPr="00246BD2">
        <w:rPr>
          <w:rFonts w:ascii="Segoe UI" w:hAnsi="Segoe UI" w:cs="Segoe UI"/>
        </w:rPr>
        <w:t>to make</w:t>
      </w:r>
      <w:r w:rsidRPr="00246BD2">
        <w:rPr>
          <w:rFonts w:ascii="Segoe UI" w:hAnsi="Segoe UI" w:cs="Segoe UI"/>
        </w:rPr>
        <w:t xml:space="preserve"> redactions clear and understandable to the </w:t>
      </w:r>
      <w:r w:rsidR="00116EEB" w:rsidRPr="00246BD2">
        <w:rPr>
          <w:rFonts w:ascii="Segoe UI" w:hAnsi="Segoe UI" w:cs="Segoe UI"/>
        </w:rPr>
        <w:t>person making the request</w:t>
      </w:r>
      <w:r w:rsidRPr="00246BD2">
        <w:rPr>
          <w:rFonts w:ascii="Segoe UI" w:hAnsi="Segoe UI" w:cs="Segoe UI"/>
        </w:rPr>
        <w:t xml:space="preserve">. </w:t>
      </w:r>
      <w:r w:rsidR="00665248" w:rsidRPr="00246BD2">
        <w:rPr>
          <w:rFonts w:ascii="Segoe UI" w:hAnsi="Segoe UI" w:cs="Segoe UI"/>
        </w:rPr>
        <w:t>I</w:t>
      </w:r>
      <w:r w:rsidR="00EA49DE" w:rsidRPr="00246BD2">
        <w:rPr>
          <w:rFonts w:ascii="Segoe UI" w:hAnsi="Segoe UI" w:cs="Segoe UI"/>
        </w:rPr>
        <w:t xml:space="preserve">f redactions are all made using the same withholding grounds and are explained in the letter, </w:t>
      </w:r>
      <w:r w:rsidR="00665248" w:rsidRPr="00246BD2">
        <w:rPr>
          <w:rFonts w:ascii="Segoe UI" w:hAnsi="Segoe UI" w:cs="Segoe UI"/>
        </w:rPr>
        <w:t xml:space="preserve">it </w:t>
      </w:r>
      <w:r w:rsidR="00B46007" w:rsidRPr="00246BD2">
        <w:rPr>
          <w:rFonts w:ascii="Segoe UI" w:hAnsi="Segoe UI" w:cs="Segoe UI"/>
        </w:rPr>
        <w:t xml:space="preserve">could </w:t>
      </w:r>
      <w:r w:rsidR="00665248" w:rsidRPr="00246BD2">
        <w:rPr>
          <w:rFonts w:ascii="Segoe UI" w:hAnsi="Segoe UI" w:cs="Segoe UI"/>
        </w:rPr>
        <w:t xml:space="preserve">be that </w:t>
      </w:r>
      <w:r w:rsidR="00EA49DE" w:rsidRPr="00246BD2">
        <w:rPr>
          <w:rFonts w:ascii="Segoe UI" w:hAnsi="Segoe UI" w:cs="Segoe UI"/>
        </w:rPr>
        <w:t xml:space="preserve">no further </w:t>
      </w:r>
      <w:r w:rsidR="00665248" w:rsidRPr="00246BD2">
        <w:rPr>
          <w:rFonts w:ascii="Segoe UI" w:hAnsi="Segoe UI" w:cs="Segoe UI"/>
        </w:rPr>
        <w:t>explanations are needed</w:t>
      </w:r>
      <w:r w:rsidR="00EA49DE" w:rsidRPr="00246BD2">
        <w:rPr>
          <w:rFonts w:ascii="Segoe UI" w:hAnsi="Segoe UI" w:cs="Segoe UI"/>
        </w:rPr>
        <w:t xml:space="preserve">. </w:t>
      </w:r>
      <w:r w:rsidR="00665248" w:rsidRPr="00246BD2">
        <w:rPr>
          <w:rFonts w:ascii="Segoe UI" w:hAnsi="Segoe UI" w:cs="Segoe UI"/>
        </w:rPr>
        <w:t xml:space="preserve">If </w:t>
      </w:r>
      <w:r w:rsidR="00310ECD" w:rsidRPr="00246BD2">
        <w:rPr>
          <w:rFonts w:ascii="Segoe UI" w:hAnsi="Segoe UI" w:cs="Segoe UI"/>
        </w:rPr>
        <w:t>the agency</w:t>
      </w:r>
      <w:r w:rsidR="00E41B43" w:rsidRPr="00246BD2">
        <w:rPr>
          <w:rFonts w:ascii="Segoe UI" w:hAnsi="Segoe UI" w:cs="Segoe UI"/>
        </w:rPr>
        <w:t xml:space="preserve"> is</w:t>
      </w:r>
      <w:r w:rsidR="00310ECD" w:rsidRPr="00246BD2">
        <w:rPr>
          <w:rFonts w:ascii="Segoe UI" w:hAnsi="Segoe UI" w:cs="Segoe UI"/>
        </w:rPr>
        <w:t xml:space="preserve"> </w:t>
      </w:r>
      <w:r w:rsidR="00665248" w:rsidRPr="00246BD2">
        <w:rPr>
          <w:rFonts w:ascii="Segoe UI" w:hAnsi="Segoe UI" w:cs="Segoe UI"/>
        </w:rPr>
        <w:t>using more than one withholding ground, it’s useful to include further explanations within the documents</w:t>
      </w:r>
      <w:r w:rsidR="00872740" w:rsidRPr="00246BD2">
        <w:rPr>
          <w:rFonts w:ascii="Segoe UI" w:hAnsi="Segoe UI" w:cs="Segoe UI"/>
        </w:rPr>
        <w:t xml:space="preserve"> along with the legal withholding ground</w:t>
      </w:r>
      <w:r w:rsidR="007E2EE6" w:rsidRPr="00246BD2">
        <w:rPr>
          <w:rFonts w:ascii="Segoe UI" w:hAnsi="Segoe UI" w:cs="Segoe UI"/>
        </w:rPr>
        <w:t>s</w:t>
      </w:r>
      <w:r w:rsidR="00665248" w:rsidRPr="00246BD2">
        <w:rPr>
          <w:rFonts w:ascii="Segoe UI" w:hAnsi="Segoe UI" w:cs="Segoe UI"/>
        </w:rPr>
        <w:t>.</w:t>
      </w:r>
    </w:p>
    <w:p w14:paraId="2A62B1E0" w14:textId="4BA08F31" w:rsidR="00A74CCD" w:rsidRPr="00246BD2" w:rsidRDefault="00A74CCD" w:rsidP="00A74CCD">
      <w:pPr>
        <w:rPr>
          <w:rFonts w:ascii="Segoe UI" w:hAnsi="Segoe UI" w:cs="Segoe UI"/>
        </w:rPr>
      </w:pPr>
      <w:r w:rsidRPr="00246BD2">
        <w:rPr>
          <w:rFonts w:ascii="Segoe UI" w:hAnsi="Segoe UI" w:cs="Segoe UI"/>
        </w:rPr>
        <w:t xml:space="preserve">The language used </w:t>
      </w:r>
      <w:r w:rsidR="0038111C" w:rsidRPr="00246BD2">
        <w:rPr>
          <w:rFonts w:ascii="Segoe UI" w:hAnsi="Segoe UI" w:cs="Segoe UI"/>
        </w:rPr>
        <w:t>should be</w:t>
      </w:r>
      <w:r w:rsidRPr="00246BD2">
        <w:rPr>
          <w:rFonts w:ascii="Segoe UI" w:hAnsi="Segoe UI" w:cs="Segoe UI"/>
        </w:rPr>
        <w:t xml:space="preserve"> user</w:t>
      </w:r>
      <w:r w:rsidR="00CC4721" w:rsidRPr="00246BD2">
        <w:rPr>
          <w:rFonts w:ascii="Segoe UI" w:hAnsi="Segoe UI" w:cs="Segoe UI"/>
        </w:rPr>
        <w:t>-</w:t>
      </w:r>
      <w:r w:rsidRPr="00246BD2">
        <w:rPr>
          <w:rFonts w:ascii="Segoe UI" w:hAnsi="Segoe UI" w:cs="Segoe UI"/>
        </w:rPr>
        <w:t xml:space="preserve">friendly </w:t>
      </w:r>
      <w:r w:rsidR="00EA49DE" w:rsidRPr="00246BD2">
        <w:rPr>
          <w:rFonts w:ascii="Segoe UI" w:hAnsi="Segoe UI" w:cs="Segoe UI"/>
        </w:rPr>
        <w:t xml:space="preserve">and in </w:t>
      </w:r>
      <w:r w:rsidR="005E24F8" w:rsidRPr="00246BD2">
        <w:rPr>
          <w:rFonts w:ascii="Segoe UI" w:hAnsi="Segoe UI" w:cs="Segoe UI"/>
        </w:rPr>
        <w:t>plain English</w:t>
      </w:r>
      <w:r w:rsidR="00CC4721" w:rsidRPr="00246BD2">
        <w:rPr>
          <w:rFonts w:ascii="Segoe UI" w:hAnsi="Segoe UI" w:cs="Segoe UI"/>
        </w:rPr>
        <w:t>,</w:t>
      </w:r>
      <w:r w:rsidR="005E24F8" w:rsidRPr="00246BD2">
        <w:rPr>
          <w:rFonts w:ascii="Segoe UI" w:hAnsi="Segoe UI" w:cs="Segoe UI"/>
        </w:rPr>
        <w:t xml:space="preserve"> </w:t>
      </w:r>
      <w:r w:rsidR="00EA49DE" w:rsidRPr="00246BD2">
        <w:rPr>
          <w:rFonts w:ascii="Segoe UI" w:hAnsi="Segoe UI" w:cs="Segoe UI"/>
        </w:rPr>
        <w:t xml:space="preserve">while </w:t>
      </w:r>
      <w:r w:rsidRPr="00246BD2">
        <w:rPr>
          <w:rFonts w:ascii="Segoe UI" w:hAnsi="Segoe UI" w:cs="Segoe UI"/>
        </w:rPr>
        <w:t>clearly explain</w:t>
      </w:r>
      <w:r w:rsidR="00EA49DE" w:rsidRPr="00246BD2">
        <w:rPr>
          <w:rFonts w:ascii="Segoe UI" w:hAnsi="Segoe UI" w:cs="Segoe UI"/>
        </w:rPr>
        <w:t>ing</w:t>
      </w:r>
      <w:r w:rsidRPr="00246BD2">
        <w:rPr>
          <w:rFonts w:ascii="Segoe UI" w:hAnsi="Segoe UI" w:cs="Segoe UI"/>
        </w:rPr>
        <w:t xml:space="preserve"> why any redactions</w:t>
      </w:r>
      <w:r w:rsidR="00CC4721" w:rsidRPr="00246BD2">
        <w:rPr>
          <w:rFonts w:ascii="Segoe UI" w:hAnsi="Segoe UI" w:cs="Segoe UI"/>
        </w:rPr>
        <w:t xml:space="preserve"> </w:t>
      </w:r>
      <w:r w:rsidRPr="00246BD2">
        <w:rPr>
          <w:rFonts w:ascii="Segoe UI" w:hAnsi="Segoe UI" w:cs="Segoe UI"/>
        </w:rPr>
        <w:t xml:space="preserve">have been made. </w:t>
      </w:r>
      <w:r w:rsidR="00092365" w:rsidRPr="00246BD2">
        <w:rPr>
          <w:rFonts w:ascii="Segoe UI" w:hAnsi="Segoe UI" w:cs="Segoe UI"/>
        </w:rPr>
        <w:t>There</w:t>
      </w:r>
      <w:r w:rsidRPr="00246BD2">
        <w:rPr>
          <w:rFonts w:ascii="Segoe UI" w:hAnsi="Segoe UI" w:cs="Segoe UI"/>
        </w:rPr>
        <w:t xml:space="preserve"> is no specific wording to use</w:t>
      </w:r>
      <w:r w:rsidR="0038111C" w:rsidRPr="00246BD2">
        <w:rPr>
          <w:rFonts w:ascii="Segoe UI" w:hAnsi="Segoe UI" w:cs="Segoe UI"/>
        </w:rPr>
        <w:t xml:space="preserve"> but</w:t>
      </w:r>
      <w:r w:rsidR="00092365" w:rsidRPr="00246BD2">
        <w:rPr>
          <w:rFonts w:ascii="Segoe UI" w:hAnsi="Segoe UI" w:cs="Segoe UI"/>
        </w:rPr>
        <w:t xml:space="preserve"> </w:t>
      </w:r>
      <w:r w:rsidR="0038111C" w:rsidRPr="00246BD2">
        <w:rPr>
          <w:rFonts w:ascii="Segoe UI" w:hAnsi="Segoe UI" w:cs="Segoe UI"/>
        </w:rPr>
        <w:t>it</w:t>
      </w:r>
      <w:r w:rsidR="00092365" w:rsidRPr="00246BD2">
        <w:rPr>
          <w:rFonts w:ascii="Segoe UI" w:hAnsi="Segoe UI" w:cs="Segoe UI"/>
        </w:rPr>
        <w:t xml:space="preserve"> should be relevant to the </w:t>
      </w:r>
      <w:r w:rsidR="00F14B54" w:rsidRPr="00246BD2">
        <w:rPr>
          <w:rFonts w:ascii="Segoe UI" w:hAnsi="Segoe UI" w:cs="Segoe UI"/>
        </w:rPr>
        <w:t xml:space="preserve">legal </w:t>
      </w:r>
      <w:r w:rsidR="00EA49DE" w:rsidRPr="00246BD2">
        <w:rPr>
          <w:rFonts w:ascii="Segoe UI" w:hAnsi="Segoe UI" w:cs="Segoe UI"/>
        </w:rPr>
        <w:t>withholding grounds</w:t>
      </w:r>
      <w:r w:rsidR="00092365" w:rsidRPr="00246BD2">
        <w:rPr>
          <w:rFonts w:ascii="Segoe UI" w:hAnsi="Segoe UI" w:cs="Segoe UI"/>
        </w:rPr>
        <w:t xml:space="preserve"> </w:t>
      </w:r>
      <w:r w:rsidR="0038111C" w:rsidRPr="00246BD2">
        <w:rPr>
          <w:rFonts w:ascii="Segoe UI" w:hAnsi="Segoe UI" w:cs="Segoe UI"/>
        </w:rPr>
        <w:t xml:space="preserve">used </w:t>
      </w:r>
      <w:r w:rsidR="00092365" w:rsidRPr="00246BD2">
        <w:rPr>
          <w:rFonts w:ascii="Segoe UI" w:hAnsi="Segoe UI" w:cs="Segoe UI"/>
        </w:rPr>
        <w:t>and</w:t>
      </w:r>
      <w:r w:rsidR="00EF72B4" w:rsidRPr="00246BD2">
        <w:rPr>
          <w:rFonts w:ascii="Segoe UI" w:hAnsi="Segoe UI" w:cs="Segoe UI"/>
        </w:rPr>
        <w:t xml:space="preserve"> </w:t>
      </w:r>
      <w:r w:rsidR="0038111C" w:rsidRPr="00246BD2">
        <w:rPr>
          <w:rFonts w:ascii="Segoe UI" w:hAnsi="Segoe UI" w:cs="Segoe UI"/>
        </w:rPr>
        <w:t xml:space="preserve">the </w:t>
      </w:r>
      <w:r w:rsidR="00092365" w:rsidRPr="00246BD2">
        <w:rPr>
          <w:rFonts w:ascii="Segoe UI" w:hAnsi="Segoe UI" w:cs="Segoe UI"/>
        </w:rPr>
        <w:t xml:space="preserve">reason </w:t>
      </w:r>
      <w:r w:rsidR="0038111C" w:rsidRPr="00246BD2">
        <w:rPr>
          <w:rFonts w:ascii="Segoe UI" w:hAnsi="Segoe UI" w:cs="Segoe UI"/>
        </w:rPr>
        <w:t xml:space="preserve">the information has been </w:t>
      </w:r>
      <w:r w:rsidR="00EA49DE" w:rsidRPr="00246BD2">
        <w:rPr>
          <w:rFonts w:ascii="Segoe UI" w:hAnsi="Segoe UI" w:cs="Segoe UI"/>
        </w:rPr>
        <w:t>redacted</w:t>
      </w:r>
      <w:r w:rsidR="00092365" w:rsidRPr="00246BD2">
        <w:rPr>
          <w:rFonts w:ascii="Segoe UI" w:hAnsi="Segoe UI" w:cs="Segoe UI"/>
        </w:rPr>
        <w:t>. Some examples are below:</w:t>
      </w:r>
      <w:r w:rsidRPr="00246BD2">
        <w:rPr>
          <w:rFonts w:ascii="Segoe UI" w:hAnsi="Segoe UI" w:cs="Segoe UI"/>
        </w:rPr>
        <w:t xml:space="preserve"> </w:t>
      </w:r>
    </w:p>
    <w:p w14:paraId="274E97D9" w14:textId="314ACB93" w:rsidR="00A74CCD" w:rsidRPr="00246BD2" w:rsidRDefault="00A74CCD" w:rsidP="00A74CCD">
      <w:pPr>
        <w:rPr>
          <w:rFonts w:ascii="Segoe UI" w:hAnsi="Segoe UI" w:cs="Segoe UI"/>
        </w:rPr>
      </w:pPr>
      <w:r w:rsidRPr="00246BD2">
        <w:rPr>
          <w:rFonts w:ascii="Segoe UI" w:hAnsi="Segoe UI" w:cs="Segoe UI"/>
        </w:rPr>
        <w:t>s 9(2)(a) O</w:t>
      </w:r>
      <w:r w:rsidR="4CDB8A4E" w:rsidRPr="00246BD2">
        <w:rPr>
          <w:rFonts w:ascii="Segoe UI" w:hAnsi="Segoe UI" w:cs="Segoe UI"/>
        </w:rPr>
        <w:t xml:space="preserve">fficial </w:t>
      </w:r>
      <w:r w:rsidRPr="00246BD2">
        <w:rPr>
          <w:rFonts w:ascii="Segoe UI" w:hAnsi="Segoe UI" w:cs="Segoe UI"/>
        </w:rPr>
        <w:t>I</w:t>
      </w:r>
      <w:r w:rsidR="4039C280" w:rsidRPr="00246BD2">
        <w:rPr>
          <w:rFonts w:ascii="Segoe UI" w:hAnsi="Segoe UI" w:cs="Segoe UI"/>
        </w:rPr>
        <w:t xml:space="preserve">nformation </w:t>
      </w:r>
      <w:r w:rsidRPr="00246BD2">
        <w:rPr>
          <w:rFonts w:ascii="Segoe UI" w:hAnsi="Segoe UI" w:cs="Segoe UI"/>
        </w:rPr>
        <w:t>A</w:t>
      </w:r>
      <w:r w:rsidR="3B7CD291" w:rsidRPr="00246BD2">
        <w:rPr>
          <w:rFonts w:ascii="Segoe UI" w:hAnsi="Segoe UI" w:cs="Segoe UI"/>
        </w:rPr>
        <w:t>ct 1982</w:t>
      </w:r>
      <w:r w:rsidRPr="00246BD2">
        <w:rPr>
          <w:rFonts w:ascii="Segoe UI" w:hAnsi="Segoe UI" w:cs="Segoe UI"/>
        </w:rPr>
        <w:t xml:space="preserve"> – Private to someone else</w:t>
      </w:r>
    </w:p>
    <w:p w14:paraId="0D241F86" w14:textId="7B19FFAB" w:rsidR="00A74CCD" w:rsidRPr="00246BD2" w:rsidRDefault="00A74CCD" w:rsidP="00A74CCD">
      <w:pPr>
        <w:rPr>
          <w:rFonts w:ascii="Segoe UI" w:hAnsi="Segoe UI" w:cs="Segoe UI"/>
        </w:rPr>
      </w:pPr>
      <w:r w:rsidRPr="00246BD2">
        <w:rPr>
          <w:rFonts w:ascii="Segoe UI" w:hAnsi="Segoe UI" w:cs="Segoe UI"/>
        </w:rPr>
        <w:t xml:space="preserve">s </w:t>
      </w:r>
      <w:r w:rsidR="4C92A063" w:rsidRPr="00246BD2">
        <w:rPr>
          <w:rFonts w:ascii="Segoe UI" w:hAnsi="Segoe UI" w:cs="Segoe UI"/>
        </w:rPr>
        <w:t>53</w:t>
      </w:r>
      <w:r w:rsidRPr="00246BD2">
        <w:rPr>
          <w:rFonts w:ascii="Segoe UI" w:hAnsi="Segoe UI" w:cs="Segoe UI"/>
        </w:rPr>
        <w:t>(</w:t>
      </w:r>
      <w:r w:rsidR="72F8D431" w:rsidRPr="00246BD2">
        <w:rPr>
          <w:rFonts w:ascii="Segoe UI" w:hAnsi="Segoe UI" w:cs="Segoe UI"/>
        </w:rPr>
        <w:t>b</w:t>
      </w:r>
      <w:r w:rsidRPr="00246BD2">
        <w:rPr>
          <w:rFonts w:ascii="Segoe UI" w:hAnsi="Segoe UI" w:cs="Segoe UI"/>
        </w:rPr>
        <w:t>)(</w:t>
      </w:r>
      <w:r w:rsidR="0D70B8DA" w:rsidRPr="00246BD2">
        <w:rPr>
          <w:rFonts w:ascii="Segoe UI" w:hAnsi="Segoe UI" w:cs="Segoe UI"/>
        </w:rPr>
        <w:t>i</w:t>
      </w:r>
      <w:r w:rsidRPr="00246BD2">
        <w:rPr>
          <w:rFonts w:ascii="Segoe UI" w:hAnsi="Segoe UI" w:cs="Segoe UI"/>
        </w:rPr>
        <w:t>) P</w:t>
      </w:r>
      <w:r w:rsidR="07EEEE61" w:rsidRPr="00246BD2">
        <w:rPr>
          <w:rFonts w:ascii="Segoe UI" w:hAnsi="Segoe UI" w:cs="Segoe UI"/>
        </w:rPr>
        <w:t xml:space="preserve">rivacy </w:t>
      </w:r>
      <w:r w:rsidRPr="00246BD2">
        <w:rPr>
          <w:rFonts w:ascii="Segoe UI" w:hAnsi="Segoe UI" w:cs="Segoe UI"/>
        </w:rPr>
        <w:t>A</w:t>
      </w:r>
      <w:r w:rsidR="652EA369" w:rsidRPr="00246BD2">
        <w:rPr>
          <w:rFonts w:ascii="Segoe UI" w:hAnsi="Segoe UI" w:cs="Segoe UI"/>
        </w:rPr>
        <w:t>ct 2020</w:t>
      </w:r>
      <w:r w:rsidRPr="00246BD2">
        <w:rPr>
          <w:rFonts w:ascii="Segoe UI" w:hAnsi="Segoe UI" w:cs="Segoe UI"/>
        </w:rPr>
        <w:t xml:space="preserve"> – Private to someone else.</w:t>
      </w:r>
    </w:p>
    <w:p w14:paraId="3DDA1A4B" w14:textId="13ABC6C4" w:rsidR="00A74CCD" w:rsidRPr="00246BD2" w:rsidRDefault="00A74CCD" w:rsidP="00A74CCD">
      <w:pPr>
        <w:rPr>
          <w:rFonts w:ascii="Segoe UI" w:hAnsi="Segoe UI" w:cs="Segoe UI"/>
        </w:rPr>
      </w:pPr>
      <w:r w:rsidRPr="00246BD2">
        <w:rPr>
          <w:rFonts w:ascii="Segoe UI" w:hAnsi="Segoe UI" w:cs="Segoe UI"/>
        </w:rPr>
        <w:t xml:space="preserve">This can be customised as needed, </w:t>
      </w:r>
      <w:r w:rsidR="0F404FD9" w:rsidRPr="00246BD2">
        <w:rPr>
          <w:rFonts w:ascii="Segoe UI" w:hAnsi="Segoe UI" w:cs="Segoe UI"/>
        </w:rPr>
        <w:t>e.g.,</w:t>
      </w:r>
      <w:r w:rsidRPr="00246BD2">
        <w:rPr>
          <w:rFonts w:ascii="Segoe UI" w:hAnsi="Segoe UI" w:cs="Segoe UI"/>
        </w:rPr>
        <w:t xml:space="preserve"> ‘Private </w:t>
      </w:r>
      <w:r w:rsidR="00E545C7" w:rsidRPr="00246BD2">
        <w:rPr>
          <w:rFonts w:ascii="Segoe UI" w:hAnsi="Segoe UI" w:cs="Segoe UI"/>
        </w:rPr>
        <w:t xml:space="preserve">to </w:t>
      </w:r>
      <w:r w:rsidRPr="00246BD2">
        <w:rPr>
          <w:rFonts w:ascii="Segoe UI" w:hAnsi="Segoe UI" w:cs="Segoe UI"/>
        </w:rPr>
        <w:t>your older sibling’ or similar.</w:t>
      </w:r>
    </w:p>
    <w:p w14:paraId="78E5C642" w14:textId="6A72BB9B" w:rsidR="0054658A" w:rsidRPr="00246BD2" w:rsidRDefault="0054658A" w:rsidP="0054658A">
      <w:pPr>
        <w:rPr>
          <w:rFonts w:ascii="Segoe UI" w:hAnsi="Segoe UI" w:cs="Segoe UI"/>
        </w:rPr>
      </w:pPr>
      <w:r w:rsidRPr="00246BD2">
        <w:rPr>
          <w:rFonts w:ascii="Segoe UI" w:hAnsi="Segoe UI" w:cs="Segoe UI"/>
        </w:rPr>
        <w:t xml:space="preserve">s </w:t>
      </w:r>
      <w:r w:rsidR="00242A98" w:rsidRPr="00246BD2">
        <w:rPr>
          <w:rFonts w:ascii="Segoe UI" w:hAnsi="Segoe UI" w:cs="Segoe UI"/>
        </w:rPr>
        <w:t>53(c) P</w:t>
      </w:r>
      <w:r w:rsidR="0055232A" w:rsidRPr="00246BD2">
        <w:rPr>
          <w:rFonts w:ascii="Segoe UI" w:hAnsi="Segoe UI" w:cs="Segoe UI"/>
        </w:rPr>
        <w:t xml:space="preserve">rivacy </w:t>
      </w:r>
      <w:r w:rsidR="00242A98" w:rsidRPr="00246BD2">
        <w:rPr>
          <w:rFonts w:ascii="Segoe UI" w:hAnsi="Segoe UI" w:cs="Segoe UI"/>
        </w:rPr>
        <w:t>A</w:t>
      </w:r>
      <w:r w:rsidR="00B56232" w:rsidRPr="00246BD2">
        <w:rPr>
          <w:rFonts w:ascii="Segoe UI" w:hAnsi="Segoe UI" w:cs="Segoe UI"/>
        </w:rPr>
        <w:t>ct 2020</w:t>
      </w:r>
      <w:r w:rsidR="00242A98" w:rsidRPr="00246BD2">
        <w:rPr>
          <w:rFonts w:ascii="Segoe UI" w:hAnsi="Segoe UI" w:cs="Segoe UI"/>
        </w:rPr>
        <w:t xml:space="preserve"> – Protecting the identity of the person who raised concerns. </w:t>
      </w:r>
    </w:p>
    <w:p w14:paraId="42A8E41F" w14:textId="077C1DB4" w:rsidR="0054658A" w:rsidRPr="00246BD2" w:rsidRDefault="0054658A" w:rsidP="0054658A">
      <w:pPr>
        <w:rPr>
          <w:rFonts w:ascii="Segoe UI" w:hAnsi="Segoe UI" w:cs="Segoe UI"/>
        </w:rPr>
      </w:pPr>
      <w:r w:rsidRPr="00246BD2">
        <w:rPr>
          <w:rFonts w:ascii="Segoe UI" w:hAnsi="Segoe UI" w:cs="Segoe UI"/>
        </w:rPr>
        <w:lastRenderedPageBreak/>
        <w:t>s 9(2)(h)</w:t>
      </w:r>
      <w:r w:rsidR="0055232A" w:rsidRPr="00246BD2">
        <w:rPr>
          <w:rFonts w:ascii="Segoe UI" w:hAnsi="Segoe UI" w:cs="Segoe UI"/>
        </w:rPr>
        <w:t xml:space="preserve"> </w:t>
      </w:r>
      <w:r w:rsidR="00B56232" w:rsidRPr="00246BD2">
        <w:rPr>
          <w:rFonts w:ascii="Segoe UI" w:hAnsi="Segoe UI" w:cs="Segoe UI"/>
        </w:rPr>
        <w:t xml:space="preserve">Official Information Act 1982 </w:t>
      </w:r>
      <w:r w:rsidRPr="00246BD2">
        <w:rPr>
          <w:rFonts w:ascii="Segoe UI" w:hAnsi="Segoe UI" w:cs="Segoe UI"/>
        </w:rPr>
        <w:t>– Legal Professional Privilege – covers any legal advice that may be discovered and on file.</w:t>
      </w:r>
    </w:p>
    <w:p w14:paraId="732F7514" w14:textId="4CF4B75F" w:rsidR="0019690A" w:rsidRPr="008F6828" w:rsidRDefault="002A248B" w:rsidP="00BE40D9">
      <w:pPr>
        <w:rPr>
          <w:rFonts w:ascii="Segoe UI" w:hAnsi="Segoe UI" w:cs="Segoe UI"/>
          <w:b/>
          <w:bCs/>
        </w:rPr>
      </w:pPr>
      <w:r w:rsidRPr="008F6828">
        <w:rPr>
          <w:rFonts w:ascii="Segoe UI" w:hAnsi="Segoe UI" w:cs="Segoe UI"/>
          <w:b/>
          <w:bCs/>
        </w:rPr>
        <w:t>When to redact</w:t>
      </w:r>
    </w:p>
    <w:p w14:paraId="7EAB6531" w14:textId="1195CC1A" w:rsidR="000F411C" w:rsidRPr="00246BD2" w:rsidRDefault="1035820F" w:rsidP="00D479FB">
      <w:pPr>
        <w:rPr>
          <w:rFonts w:ascii="Segoe UI" w:hAnsi="Segoe UI" w:cs="Segoe UI"/>
        </w:rPr>
      </w:pPr>
      <w:r w:rsidRPr="00246BD2">
        <w:rPr>
          <w:rFonts w:ascii="Segoe UI" w:hAnsi="Segoe UI" w:cs="Segoe UI"/>
        </w:rPr>
        <w:t xml:space="preserve">In </w:t>
      </w:r>
      <w:r w:rsidR="16A348D1" w:rsidRPr="00246BD2">
        <w:rPr>
          <w:rFonts w:ascii="Segoe UI" w:hAnsi="Segoe UI" w:cs="Segoe UI"/>
        </w:rPr>
        <w:t>considering</w:t>
      </w:r>
      <w:r w:rsidR="0726EF28" w:rsidRPr="00246BD2">
        <w:rPr>
          <w:rFonts w:ascii="Segoe UI" w:hAnsi="Segoe UI" w:cs="Segoe UI"/>
        </w:rPr>
        <w:t xml:space="preserve"> </w:t>
      </w:r>
      <w:r w:rsidR="6A43DF40" w:rsidRPr="00246BD2">
        <w:rPr>
          <w:rFonts w:ascii="Segoe UI" w:hAnsi="Segoe UI" w:cs="Segoe UI"/>
        </w:rPr>
        <w:t>whether to redact any</w:t>
      </w:r>
      <w:r w:rsidR="6BF31141" w:rsidRPr="00246BD2">
        <w:rPr>
          <w:rFonts w:ascii="Segoe UI" w:hAnsi="Segoe UI" w:cs="Segoe UI"/>
        </w:rPr>
        <w:t xml:space="preserve"> of the requested information</w:t>
      </w:r>
      <w:r w:rsidR="6A29C287" w:rsidRPr="00246BD2">
        <w:rPr>
          <w:rFonts w:ascii="Segoe UI" w:hAnsi="Segoe UI" w:cs="Segoe UI"/>
        </w:rPr>
        <w:t>, agencies</w:t>
      </w:r>
      <w:r w:rsidR="6BF31141" w:rsidRPr="00246BD2">
        <w:rPr>
          <w:rFonts w:ascii="Segoe UI" w:hAnsi="Segoe UI" w:cs="Segoe UI"/>
        </w:rPr>
        <w:t xml:space="preserve"> should </w:t>
      </w:r>
      <w:r w:rsidR="023EB610" w:rsidRPr="00246BD2">
        <w:rPr>
          <w:rFonts w:ascii="Segoe UI" w:hAnsi="Segoe UI" w:cs="Segoe UI"/>
        </w:rPr>
        <w:t xml:space="preserve">decide </w:t>
      </w:r>
      <w:r w:rsidR="6BF31141" w:rsidRPr="00246BD2">
        <w:rPr>
          <w:rFonts w:ascii="Segoe UI" w:hAnsi="Segoe UI" w:cs="Segoe UI"/>
        </w:rPr>
        <w:t>on a case</w:t>
      </w:r>
      <w:r w:rsidR="1A939D0F" w:rsidRPr="00246BD2">
        <w:rPr>
          <w:rFonts w:ascii="Segoe UI" w:hAnsi="Segoe UI" w:cs="Segoe UI"/>
        </w:rPr>
        <w:t>-</w:t>
      </w:r>
      <w:r w:rsidR="6BF31141" w:rsidRPr="00246BD2">
        <w:rPr>
          <w:rFonts w:ascii="Segoe UI" w:hAnsi="Segoe UI" w:cs="Segoe UI"/>
        </w:rPr>
        <w:t>by</w:t>
      </w:r>
      <w:r w:rsidR="1A939D0F" w:rsidRPr="00246BD2">
        <w:rPr>
          <w:rFonts w:ascii="Segoe UI" w:hAnsi="Segoe UI" w:cs="Segoe UI"/>
        </w:rPr>
        <w:t>-</w:t>
      </w:r>
      <w:r w:rsidR="6BF31141" w:rsidRPr="00246BD2">
        <w:rPr>
          <w:rFonts w:ascii="Segoe UI" w:hAnsi="Segoe UI" w:cs="Segoe UI"/>
        </w:rPr>
        <w:t>case basis</w:t>
      </w:r>
      <w:r w:rsidR="2980D713" w:rsidRPr="00246BD2">
        <w:rPr>
          <w:rFonts w:ascii="Segoe UI" w:hAnsi="Segoe UI" w:cs="Segoe UI"/>
        </w:rPr>
        <w:t xml:space="preserve"> against the potential withholding grounds</w:t>
      </w:r>
      <w:r w:rsidR="1A939D0F" w:rsidRPr="00246BD2">
        <w:rPr>
          <w:rFonts w:ascii="Segoe UI" w:hAnsi="Segoe UI" w:cs="Segoe UI"/>
        </w:rPr>
        <w:t>,</w:t>
      </w:r>
      <w:r w:rsidR="6BF31141" w:rsidRPr="00246BD2">
        <w:rPr>
          <w:rFonts w:ascii="Segoe UI" w:hAnsi="Segoe UI" w:cs="Segoe UI"/>
        </w:rPr>
        <w:t xml:space="preserve"> taking into account the</w:t>
      </w:r>
      <w:r w:rsidR="2980D713" w:rsidRPr="00246BD2">
        <w:rPr>
          <w:rFonts w:ascii="Segoe UI" w:hAnsi="Segoe UI" w:cs="Segoe UI"/>
        </w:rPr>
        <w:t xml:space="preserve"> nature of the information, the</w:t>
      </w:r>
      <w:r w:rsidR="6BF31141" w:rsidRPr="00246BD2">
        <w:rPr>
          <w:rFonts w:ascii="Segoe UI" w:hAnsi="Segoe UI" w:cs="Segoe UI"/>
        </w:rPr>
        <w:t xml:space="preserve"> individual</w:t>
      </w:r>
      <w:r w:rsidR="581DAD0C" w:rsidRPr="00246BD2">
        <w:rPr>
          <w:rFonts w:ascii="Segoe UI" w:hAnsi="Segoe UI" w:cs="Segoe UI"/>
        </w:rPr>
        <w:t>s involved</w:t>
      </w:r>
      <w:r w:rsidR="4751E72F" w:rsidRPr="00246BD2">
        <w:rPr>
          <w:rFonts w:ascii="Segoe UI" w:hAnsi="Segoe UI" w:cs="Segoe UI"/>
        </w:rPr>
        <w:t>,</w:t>
      </w:r>
      <w:r w:rsidR="6BF31141" w:rsidRPr="00246BD2">
        <w:rPr>
          <w:rFonts w:ascii="Segoe UI" w:hAnsi="Segoe UI" w:cs="Segoe UI"/>
        </w:rPr>
        <w:t xml:space="preserve"> </w:t>
      </w:r>
      <w:r w:rsidR="581DAD0C" w:rsidRPr="00246BD2">
        <w:rPr>
          <w:rFonts w:ascii="Segoe UI" w:hAnsi="Segoe UI" w:cs="Segoe UI"/>
        </w:rPr>
        <w:t>the current circumstances</w:t>
      </w:r>
      <w:r w:rsidR="051AECCD" w:rsidRPr="00246BD2">
        <w:rPr>
          <w:rFonts w:ascii="Segoe UI" w:hAnsi="Segoe UI" w:cs="Segoe UI"/>
        </w:rPr>
        <w:t xml:space="preserve"> and the potential risk of harm to </w:t>
      </w:r>
      <w:r w:rsidR="77E6FD08" w:rsidRPr="00246BD2">
        <w:rPr>
          <w:rFonts w:ascii="Segoe UI" w:hAnsi="Segoe UI" w:cs="Segoe UI"/>
        </w:rPr>
        <w:t>any individual.</w:t>
      </w:r>
    </w:p>
    <w:p w14:paraId="1055FC6B" w14:textId="77777777" w:rsidR="0019690A" w:rsidRPr="00A10B33" w:rsidRDefault="0019690A" w:rsidP="00E1488D">
      <w:pPr>
        <w:pStyle w:val="Heading2"/>
        <w:rPr>
          <w:rFonts w:ascii="Segoe UI" w:hAnsi="Segoe UI" w:cs="Segoe UI"/>
          <w:color w:val="auto"/>
          <w:sz w:val="22"/>
          <w:szCs w:val="22"/>
          <w:u w:val="single"/>
        </w:rPr>
      </w:pPr>
      <w:r w:rsidRPr="00A10B33">
        <w:rPr>
          <w:rFonts w:ascii="Segoe UI" w:hAnsi="Segoe UI" w:cs="Segoe UI"/>
          <w:color w:val="auto"/>
          <w:sz w:val="22"/>
          <w:szCs w:val="22"/>
          <w:u w:val="single"/>
        </w:rPr>
        <w:t>Personal information (privacy)</w:t>
      </w:r>
    </w:p>
    <w:p w14:paraId="4DC152D6" w14:textId="5B7FACCA" w:rsidR="00051A99" w:rsidRPr="00246BD2" w:rsidRDefault="00051A99" w:rsidP="00D479FB">
      <w:pPr>
        <w:rPr>
          <w:rFonts w:ascii="Segoe UI" w:hAnsi="Segoe UI" w:cs="Segoe UI"/>
        </w:rPr>
      </w:pPr>
      <w:r w:rsidRPr="00246BD2">
        <w:rPr>
          <w:rFonts w:ascii="Segoe UI" w:hAnsi="Segoe UI" w:cs="Segoe UI"/>
        </w:rPr>
        <w:t xml:space="preserve">When encountering information that relates to </w:t>
      </w:r>
      <w:r w:rsidR="001D5041" w:rsidRPr="00246BD2">
        <w:rPr>
          <w:rFonts w:ascii="Segoe UI" w:hAnsi="Segoe UI" w:cs="Segoe UI"/>
        </w:rPr>
        <w:t xml:space="preserve">parties </w:t>
      </w:r>
      <w:r w:rsidRPr="00246BD2">
        <w:rPr>
          <w:rFonts w:ascii="Segoe UI" w:hAnsi="Segoe UI" w:cs="Segoe UI"/>
        </w:rPr>
        <w:t xml:space="preserve">other than the requester </w:t>
      </w:r>
      <w:r w:rsidR="00114A8A" w:rsidRPr="00246BD2">
        <w:rPr>
          <w:rFonts w:ascii="Segoe UI" w:hAnsi="Segoe UI" w:cs="Segoe UI"/>
        </w:rPr>
        <w:t>the agenc</w:t>
      </w:r>
      <w:r w:rsidR="00AA7EC2" w:rsidRPr="00246BD2">
        <w:rPr>
          <w:rFonts w:ascii="Segoe UI" w:hAnsi="Segoe UI" w:cs="Segoe UI"/>
        </w:rPr>
        <w:t>y</w:t>
      </w:r>
      <w:r w:rsidR="00693136" w:rsidRPr="00246BD2">
        <w:rPr>
          <w:rFonts w:ascii="Segoe UI" w:hAnsi="Segoe UI" w:cs="Segoe UI"/>
        </w:rPr>
        <w:t xml:space="preserve"> should </w:t>
      </w:r>
      <w:r w:rsidRPr="00246BD2">
        <w:rPr>
          <w:rFonts w:ascii="Segoe UI" w:hAnsi="Segoe UI" w:cs="Segoe UI"/>
        </w:rPr>
        <w:t>consider:</w:t>
      </w:r>
    </w:p>
    <w:p w14:paraId="0C93BDE7" w14:textId="78BCC96D" w:rsidR="00051A99" w:rsidRPr="00246BD2" w:rsidRDefault="00051A99" w:rsidP="00051A99">
      <w:pPr>
        <w:pStyle w:val="ListParagraph"/>
        <w:numPr>
          <w:ilvl w:val="0"/>
          <w:numId w:val="8"/>
        </w:numPr>
        <w:rPr>
          <w:rFonts w:ascii="Segoe UI" w:hAnsi="Segoe UI" w:cs="Segoe UI"/>
        </w:rPr>
      </w:pPr>
      <w:r w:rsidRPr="00246BD2">
        <w:rPr>
          <w:rFonts w:ascii="Segoe UI" w:hAnsi="Segoe UI" w:cs="Segoe UI"/>
        </w:rPr>
        <w:t>Would the requester consider this information to be about them?</w:t>
      </w:r>
      <w:r w:rsidR="00FD11AF" w:rsidRPr="00246BD2">
        <w:rPr>
          <w:rFonts w:ascii="Segoe UI" w:hAnsi="Segoe UI" w:cs="Segoe UI"/>
        </w:rPr>
        <w:t xml:space="preserve"> For example, information about parenting ability </w:t>
      </w:r>
      <w:r w:rsidR="0050353F" w:rsidRPr="00246BD2">
        <w:rPr>
          <w:rFonts w:ascii="Segoe UI" w:hAnsi="Segoe UI" w:cs="Segoe UI"/>
        </w:rPr>
        <w:t>may be</w:t>
      </w:r>
      <w:r w:rsidR="00FD11AF" w:rsidRPr="00246BD2">
        <w:rPr>
          <w:rFonts w:ascii="Segoe UI" w:hAnsi="Segoe UI" w:cs="Segoe UI"/>
        </w:rPr>
        <w:t xml:space="preserve"> about both the child and the parent.</w:t>
      </w:r>
    </w:p>
    <w:p w14:paraId="79058373" w14:textId="2F2854DD" w:rsidR="00CC528D" w:rsidRPr="00246BD2" w:rsidRDefault="00CC528D" w:rsidP="00CC528D">
      <w:pPr>
        <w:pStyle w:val="ListParagraph"/>
        <w:numPr>
          <w:ilvl w:val="0"/>
          <w:numId w:val="8"/>
        </w:numPr>
        <w:rPr>
          <w:rFonts w:ascii="Segoe UI" w:hAnsi="Segoe UI" w:cs="Segoe UI"/>
        </w:rPr>
      </w:pPr>
      <w:r w:rsidRPr="00246BD2">
        <w:rPr>
          <w:rFonts w:ascii="Segoe UI" w:hAnsi="Segoe UI" w:cs="Segoe UI"/>
        </w:rPr>
        <w:t>To what extent is the information relevant to any abuse suffered by the requester, which may therefore be particularly important for them to access?</w:t>
      </w:r>
    </w:p>
    <w:p w14:paraId="1AE8F873" w14:textId="77777777" w:rsidR="00E400DE" w:rsidRPr="00246BD2" w:rsidRDefault="00051A99" w:rsidP="00C14B53">
      <w:pPr>
        <w:pStyle w:val="ListParagraph"/>
        <w:numPr>
          <w:ilvl w:val="0"/>
          <w:numId w:val="8"/>
        </w:numPr>
        <w:rPr>
          <w:rFonts w:ascii="Segoe UI" w:hAnsi="Segoe UI" w:cs="Segoe UI"/>
        </w:rPr>
      </w:pPr>
      <w:r w:rsidRPr="00246BD2">
        <w:rPr>
          <w:rFonts w:ascii="Segoe UI" w:hAnsi="Segoe UI" w:cs="Segoe UI"/>
        </w:rPr>
        <w:t>How sensitive is the information to those other parties?</w:t>
      </w:r>
    </w:p>
    <w:p w14:paraId="0DCD4FBA" w14:textId="590A2CD1" w:rsidR="007369DB" w:rsidRPr="00246BD2" w:rsidRDefault="00E400DE" w:rsidP="0027171F">
      <w:pPr>
        <w:pStyle w:val="ListParagraph"/>
        <w:numPr>
          <w:ilvl w:val="0"/>
          <w:numId w:val="8"/>
        </w:numPr>
        <w:rPr>
          <w:rFonts w:ascii="Segoe UI" w:hAnsi="Segoe UI" w:cs="Segoe UI"/>
        </w:rPr>
      </w:pPr>
      <w:r w:rsidRPr="00246BD2">
        <w:rPr>
          <w:rFonts w:ascii="Segoe UI" w:hAnsi="Segoe UI" w:cs="Segoe UI"/>
        </w:rPr>
        <w:t>What is the potential risk of harm</w:t>
      </w:r>
      <w:r w:rsidR="00254B26" w:rsidRPr="00246BD2">
        <w:rPr>
          <w:rFonts w:ascii="Segoe UI" w:hAnsi="Segoe UI" w:cs="Segoe UI"/>
        </w:rPr>
        <w:t xml:space="preserve"> to any individual </w:t>
      </w:r>
      <w:r w:rsidRPr="00246BD2">
        <w:rPr>
          <w:rFonts w:ascii="Segoe UI" w:hAnsi="Segoe UI" w:cs="Segoe UI"/>
        </w:rPr>
        <w:t xml:space="preserve">if </w:t>
      </w:r>
      <w:r w:rsidR="00ED5F84" w:rsidRPr="00246BD2">
        <w:rPr>
          <w:rFonts w:ascii="Segoe UI" w:hAnsi="Segoe UI" w:cs="Segoe UI"/>
        </w:rPr>
        <w:t xml:space="preserve">the </w:t>
      </w:r>
      <w:r w:rsidR="008F7D33" w:rsidRPr="00246BD2">
        <w:rPr>
          <w:rFonts w:ascii="Segoe UI" w:hAnsi="Segoe UI" w:cs="Segoe UI"/>
        </w:rPr>
        <w:t>info</w:t>
      </w:r>
      <w:r w:rsidR="00BF226B" w:rsidRPr="00246BD2">
        <w:rPr>
          <w:rFonts w:ascii="Segoe UI" w:hAnsi="Segoe UI" w:cs="Segoe UI"/>
        </w:rPr>
        <w:t>r</w:t>
      </w:r>
      <w:r w:rsidR="008F7D33" w:rsidRPr="00246BD2">
        <w:rPr>
          <w:rFonts w:ascii="Segoe UI" w:hAnsi="Segoe UI" w:cs="Segoe UI"/>
        </w:rPr>
        <w:t>mati</w:t>
      </w:r>
      <w:r w:rsidR="004635D3" w:rsidRPr="00246BD2">
        <w:rPr>
          <w:rFonts w:ascii="Segoe UI" w:hAnsi="Segoe UI" w:cs="Segoe UI"/>
        </w:rPr>
        <w:t>on is released</w:t>
      </w:r>
      <w:r w:rsidRPr="00246BD2">
        <w:rPr>
          <w:rFonts w:ascii="Segoe UI" w:hAnsi="Segoe UI" w:cs="Segoe UI"/>
        </w:rPr>
        <w:t xml:space="preserve"> to the person requesting it</w:t>
      </w:r>
      <w:r w:rsidR="0027171F" w:rsidRPr="00246BD2">
        <w:rPr>
          <w:rFonts w:ascii="Segoe UI" w:hAnsi="Segoe UI" w:cs="Segoe UI"/>
        </w:rPr>
        <w:t>?</w:t>
      </w:r>
    </w:p>
    <w:p w14:paraId="7AF66101" w14:textId="05686488" w:rsidR="00A51FF3" w:rsidRPr="00246BD2" w:rsidRDefault="00E40440" w:rsidP="00D479FB">
      <w:pPr>
        <w:rPr>
          <w:rFonts w:ascii="Segoe UI" w:hAnsi="Segoe UI" w:cs="Segoe UI"/>
        </w:rPr>
      </w:pPr>
      <w:r w:rsidRPr="00246BD2">
        <w:rPr>
          <w:rFonts w:ascii="Segoe UI" w:hAnsi="Segoe UI" w:cs="Segoe UI"/>
        </w:rPr>
        <w:t xml:space="preserve">For </w:t>
      </w:r>
      <w:r w:rsidR="008A23C3" w:rsidRPr="00246BD2">
        <w:rPr>
          <w:rFonts w:ascii="Segoe UI" w:hAnsi="Segoe UI" w:cs="Segoe UI"/>
        </w:rPr>
        <w:t xml:space="preserve">information about the requester </w:t>
      </w:r>
      <w:r w:rsidR="00051A99" w:rsidRPr="00246BD2">
        <w:rPr>
          <w:rFonts w:ascii="Segoe UI" w:hAnsi="Segoe UI" w:cs="Segoe UI"/>
        </w:rPr>
        <w:t xml:space="preserve">being assessed under the Privacy Act, </w:t>
      </w:r>
      <w:r w:rsidR="00971002" w:rsidRPr="00246BD2">
        <w:rPr>
          <w:rFonts w:ascii="Segoe UI" w:hAnsi="Segoe UI" w:cs="Segoe UI"/>
        </w:rPr>
        <w:t>the agency</w:t>
      </w:r>
      <w:r w:rsidR="00F00159" w:rsidRPr="00246BD2">
        <w:rPr>
          <w:rFonts w:ascii="Segoe UI" w:hAnsi="Segoe UI" w:cs="Segoe UI"/>
        </w:rPr>
        <w:t xml:space="preserve"> should consider</w:t>
      </w:r>
      <w:r w:rsidR="00051A99" w:rsidRPr="00246BD2">
        <w:rPr>
          <w:rFonts w:ascii="Segoe UI" w:hAnsi="Segoe UI" w:cs="Segoe UI"/>
        </w:rPr>
        <w:t xml:space="preserve"> whether providing th</w:t>
      </w:r>
      <w:r w:rsidR="0045395C" w:rsidRPr="00246BD2">
        <w:rPr>
          <w:rFonts w:ascii="Segoe UI" w:hAnsi="Segoe UI" w:cs="Segoe UI"/>
        </w:rPr>
        <w:t>e</w:t>
      </w:r>
      <w:r w:rsidR="00051A99" w:rsidRPr="00246BD2">
        <w:rPr>
          <w:rFonts w:ascii="Segoe UI" w:hAnsi="Segoe UI" w:cs="Segoe UI"/>
        </w:rPr>
        <w:t xml:space="preserve"> information would be an </w:t>
      </w:r>
      <w:r w:rsidR="00051A99" w:rsidRPr="00246BD2">
        <w:rPr>
          <w:rFonts w:ascii="Segoe UI" w:hAnsi="Segoe UI" w:cs="Segoe UI"/>
          <w:i/>
          <w:iCs/>
        </w:rPr>
        <w:t>unwarranted</w:t>
      </w:r>
      <w:r w:rsidR="00051A99" w:rsidRPr="00246BD2">
        <w:rPr>
          <w:rFonts w:ascii="Segoe UI" w:hAnsi="Segoe UI" w:cs="Segoe UI"/>
        </w:rPr>
        <w:t xml:space="preserve"> </w:t>
      </w:r>
      <w:r w:rsidR="003914E8" w:rsidRPr="00246BD2">
        <w:rPr>
          <w:rFonts w:ascii="Segoe UI" w:hAnsi="Segoe UI" w:cs="Segoe UI"/>
        </w:rPr>
        <w:t xml:space="preserve">disclosure </w:t>
      </w:r>
      <w:r w:rsidR="00051A99" w:rsidRPr="00246BD2">
        <w:rPr>
          <w:rFonts w:ascii="Segoe UI" w:hAnsi="Segoe UI" w:cs="Segoe UI"/>
        </w:rPr>
        <w:t xml:space="preserve">of another person’s </w:t>
      </w:r>
      <w:r w:rsidR="00C36C25" w:rsidRPr="00246BD2">
        <w:rPr>
          <w:rFonts w:ascii="Segoe UI" w:hAnsi="Segoe UI" w:cs="Segoe UI"/>
        </w:rPr>
        <w:t>personal</w:t>
      </w:r>
      <w:r w:rsidR="00F837F8" w:rsidRPr="00246BD2">
        <w:rPr>
          <w:rFonts w:ascii="Segoe UI" w:hAnsi="Segoe UI" w:cs="Segoe UI"/>
        </w:rPr>
        <w:t xml:space="preserve"> information</w:t>
      </w:r>
      <w:r w:rsidR="00051A99" w:rsidRPr="00246BD2">
        <w:rPr>
          <w:rFonts w:ascii="Segoe UI" w:hAnsi="Segoe UI" w:cs="Segoe UI"/>
        </w:rPr>
        <w:t>.</w:t>
      </w:r>
      <w:r w:rsidR="007F6EC4" w:rsidRPr="00246BD2">
        <w:rPr>
          <w:rStyle w:val="FootnoteReference"/>
          <w:rFonts w:ascii="Segoe UI" w:hAnsi="Segoe UI" w:cs="Segoe UI"/>
        </w:rPr>
        <w:footnoteReference w:id="4"/>
      </w:r>
      <w:r w:rsidR="00051A99" w:rsidRPr="00246BD2">
        <w:rPr>
          <w:rFonts w:ascii="Segoe UI" w:hAnsi="Segoe UI" w:cs="Segoe UI"/>
        </w:rPr>
        <w:t xml:space="preserve"> </w:t>
      </w:r>
    </w:p>
    <w:p w14:paraId="0ED1F605" w14:textId="71440CEB" w:rsidR="00134461" w:rsidRPr="00246BD2" w:rsidRDefault="13BB7821" w:rsidP="00D479FB">
      <w:pPr>
        <w:rPr>
          <w:rFonts w:ascii="Segoe UI" w:hAnsi="Segoe UI" w:cs="Segoe UI"/>
        </w:rPr>
      </w:pPr>
      <w:r w:rsidRPr="00246BD2">
        <w:rPr>
          <w:rFonts w:ascii="Segoe UI" w:hAnsi="Segoe UI" w:cs="Segoe UI"/>
        </w:rPr>
        <w:t xml:space="preserve">For </w:t>
      </w:r>
      <w:r w:rsidR="50F19136" w:rsidRPr="00246BD2">
        <w:rPr>
          <w:rFonts w:ascii="Segoe UI" w:hAnsi="Segoe UI" w:cs="Segoe UI"/>
        </w:rPr>
        <w:t>information about the requester</w:t>
      </w:r>
      <w:r w:rsidRPr="00246BD2">
        <w:rPr>
          <w:rFonts w:ascii="Segoe UI" w:hAnsi="Segoe UI" w:cs="Segoe UI"/>
        </w:rPr>
        <w:t xml:space="preserve"> being assessed under the Official Information Act,</w:t>
      </w:r>
      <w:r w:rsidR="033D8EE6" w:rsidRPr="00246BD2">
        <w:rPr>
          <w:rFonts w:ascii="Segoe UI" w:hAnsi="Segoe UI" w:cs="Segoe UI"/>
        </w:rPr>
        <w:t xml:space="preserve"> the agency</w:t>
      </w:r>
      <w:r w:rsidR="4CCDF306" w:rsidRPr="00246BD2">
        <w:rPr>
          <w:rFonts w:ascii="Segoe UI" w:hAnsi="Segoe UI" w:cs="Segoe UI"/>
        </w:rPr>
        <w:t xml:space="preserve"> should consider</w:t>
      </w:r>
      <w:r w:rsidRPr="00246BD2">
        <w:rPr>
          <w:rFonts w:ascii="Segoe UI" w:hAnsi="Segoe UI" w:cs="Segoe UI"/>
        </w:rPr>
        <w:t xml:space="preserve"> whether</w:t>
      </w:r>
      <w:r w:rsidR="14FD0ECE" w:rsidRPr="00246BD2">
        <w:rPr>
          <w:rFonts w:ascii="Segoe UI" w:hAnsi="Segoe UI" w:cs="Segoe UI"/>
        </w:rPr>
        <w:t xml:space="preserve"> it</w:t>
      </w:r>
      <w:r w:rsidRPr="00246BD2">
        <w:rPr>
          <w:rFonts w:ascii="Segoe UI" w:hAnsi="Segoe UI" w:cs="Segoe UI"/>
        </w:rPr>
        <w:t xml:space="preserve"> is</w:t>
      </w:r>
      <w:r w:rsidR="14FD0ECE" w:rsidRPr="00246BD2">
        <w:rPr>
          <w:rFonts w:ascii="Segoe UI" w:hAnsi="Segoe UI" w:cs="Segoe UI"/>
        </w:rPr>
        <w:t xml:space="preserve"> </w:t>
      </w:r>
      <w:r w:rsidR="14FD0ECE" w:rsidRPr="00246BD2">
        <w:rPr>
          <w:rFonts w:ascii="Segoe UI" w:hAnsi="Segoe UI" w:cs="Segoe UI"/>
          <w:i/>
          <w:iCs/>
        </w:rPr>
        <w:t>necessary</w:t>
      </w:r>
      <w:r w:rsidR="14FD0ECE" w:rsidRPr="00246BD2">
        <w:rPr>
          <w:rFonts w:ascii="Segoe UI" w:hAnsi="Segoe UI" w:cs="Segoe UI"/>
        </w:rPr>
        <w:t xml:space="preserve"> to withhold</w:t>
      </w:r>
      <w:r w:rsidR="57D2A908" w:rsidRPr="00246BD2">
        <w:rPr>
          <w:rFonts w:ascii="Segoe UI" w:hAnsi="Segoe UI" w:cs="Segoe UI"/>
        </w:rPr>
        <w:t xml:space="preserve"> th</w:t>
      </w:r>
      <w:r w:rsidR="4CCDF306" w:rsidRPr="00246BD2">
        <w:rPr>
          <w:rFonts w:ascii="Segoe UI" w:hAnsi="Segoe UI" w:cs="Segoe UI"/>
        </w:rPr>
        <w:t>e</w:t>
      </w:r>
      <w:r w:rsidR="30FCD7EE" w:rsidRPr="00246BD2">
        <w:rPr>
          <w:rFonts w:ascii="Segoe UI" w:hAnsi="Segoe UI" w:cs="Segoe UI"/>
        </w:rPr>
        <w:t xml:space="preserve"> information</w:t>
      </w:r>
      <w:r w:rsidR="14FD0ECE" w:rsidRPr="00246BD2">
        <w:rPr>
          <w:rFonts w:ascii="Segoe UI" w:hAnsi="Segoe UI" w:cs="Segoe UI"/>
        </w:rPr>
        <w:t xml:space="preserve"> to protect </w:t>
      </w:r>
      <w:r w:rsidR="16EDC7B7" w:rsidRPr="00246BD2">
        <w:rPr>
          <w:rFonts w:ascii="Segoe UI" w:hAnsi="Segoe UI" w:cs="Segoe UI"/>
        </w:rPr>
        <w:t>other people’s</w:t>
      </w:r>
      <w:r w:rsidR="14FD0ECE" w:rsidRPr="00246BD2">
        <w:rPr>
          <w:rFonts w:ascii="Segoe UI" w:hAnsi="Segoe UI" w:cs="Segoe UI"/>
        </w:rPr>
        <w:t xml:space="preserve"> privacy</w:t>
      </w:r>
      <w:r w:rsidR="4421B069" w:rsidRPr="00246BD2">
        <w:rPr>
          <w:rFonts w:ascii="Segoe UI" w:hAnsi="Segoe UI" w:cs="Segoe UI"/>
        </w:rPr>
        <w:t>,</w:t>
      </w:r>
      <w:r w:rsidR="21570827" w:rsidRPr="00246BD2">
        <w:rPr>
          <w:rFonts w:ascii="Segoe UI" w:hAnsi="Segoe UI" w:cs="Segoe UI"/>
        </w:rPr>
        <w:t xml:space="preserve"> and</w:t>
      </w:r>
      <w:r w:rsidR="5396E88C" w:rsidRPr="00246BD2">
        <w:rPr>
          <w:rFonts w:ascii="Segoe UI" w:hAnsi="Segoe UI" w:cs="Segoe UI"/>
        </w:rPr>
        <w:t>, even if it is,</w:t>
      </w:r>
      <w:r w:rsidR="21570827" w:rsidRPr="00246BD2">
        <w:rPr>
          <w:rFonts w:ascii="Segoe UI" w:hAnsi="Segoe UI" w:cs="Segoe UI"/>
        </w:rPr>
        <w:t xml:space="preserve"> wheth</w:t>
      </w:r>
      <w:r w:rsidR="34458510" w:rsidRPr="00246BD2">
        <w:rPr>
          <w:rFonts w:ascii="Segoe UI" w:hAnsi="Segoe UI" w:cs="Segoe UI"/>
        </w:rPr>
        <w:t>er the public interest outweighs the privacy interests of th</w:t>
      </w:r>
      <w:r w:rsidR="506C5B0C" w:rsidRPr="00246BD2">
        <w:rPr>
          <w:rFonts w:ascii="Segoe UI" w:hAnsi="Segoe UI" w:cs="Segoe UI"/>
        </w:rPr>
        <w:t>ose other people</w:t>
      </w:r>
      <w:r w:rsidR="34458510" w:rsidRPr="00246BD2">
        <w:rPr>
          <w:rFonts w:ascii="Segoe UI" w:hAnsi="Segoe UI" w:cs="Segoe UI"/>
        </w:rPr>
        <w:t>.</w:t>
      </w:r>
      <w:r w:rsidR="008F6B2C" w:rsidRPr="00246BD2">
        <w:rPr>
          <w:rStyle w:val="FootnoteReference"/>
          <w:rFonts w:ascii="Segoe UI" w:hAnsi="Segoe UI" w:cs="Segoe UI"/>
        </w:rPr>
        <w:footnoteReference w:id="5"/>
      </w:r>
      <w:r w:rsidR="34458510" w:rsidRPr="00246BD2">
        <w:rPr>
          <w:rFonts w:ascii="Segoe UI" w:hAnsi="Segoe UI" w:cs="Segoe UI"/>
        </w:rPr>
        <w:t xml:space="preserve"> </w:t>
      </w:r>
      <w:r w:rsidR="25969CC2" w:rsidRPr="00246BD2">
        <w:rPr>
          <w:rFonts w:ascii="Segoe UI" w:hAnsi="Segoe UI" w:cs="Segoe UI"/>
        </w:rPr>
        <w:t>Examples of public interest factors that may be relevant include accountability of agencies for decisions that were made, and transparency to enable a person to understand what happened to them in care.</w:t>
      </w:r>
      <w:r w:rsidR="00343873" w:rsidRPr="00246BD2">
        <w:rPr>
          <w:rStyle w:val="FootnoteReference"/>
          <w:rFonts w:ascii="Segoe UI" w:hAnsi="Segoe UI" w:cs="Segoe UI"/>
        </w:rPr>
        <w:footnoteReference w:id="6"/>
      </w:r>
    </w:p>
    <w:p w14:paraId="27D7E261" w14:textId="719EE99A" w:rsidR="00E40440" w:rsidRPr="00246BD2" w:rsidRDefault="00B96DCC" w:rsidP="00D479FB">
      <w:pPr>
        <w:rPr>
          <w:rFonts w:ascii="Segoe UI" w:hAnsi="Segoe UI" w:cs="Segoe UI"/>
        </w:rPr>
      </w:pPr>
      <w:r w:rsidRPr="00246BD2">
        <w:rPr>
          <w:rFonts w:ascii="Segoe UI" w:hAnsi="Segoe UI" w:cs="Segoe UI"/>
        </w:rPr>
        <w:t>This is very much a case</w:t>
      </w:r>
      <w:r w:rsidR="00FE012B" w:rsidRPr="00246BD2">
        <w:rPr>
          <w:rFonts w:ascii="Segoe UI" w:hAnsi="Segoe UI" w:cs="Segoe UI"/>
        </w:rPr>
        <w:t>-</w:t>
      </w:r>
      <w:r w:rsidRPr="00246BD2">
        <w:rPr>
          <w:rFonts w:ascii="Segoe UI" w:hAnsi="Segoe UI" w:cs="Segoe UI"/>
        </w:rPr>
        <w:t>by</w:t>
      </w:r>
      <w:r w:rsidR="00FE012B" w:rsidRPr="00246BD2">
        <w:rPr>
          <w:rFonts w:ascii="Segoe UI" w:hAnsi="Segoe UI" w:cs="Segoe UI"/>
        </w:rPr>
        <w:t>-</w:t>
      </w:r>
      <w:r w:rsidRPr="00246BD2">
        <w:rPr>
          <w:rFonts w:ascii="Segoe UI" w:hAnsi="Segoe UI" w:cs="Segoe UI"/>
        </w:rPr>
        <w:t>case situation</w:t>
      </w:r>
      <w:r w:rsidR="00FE012B" w:rsidRPr="00246BD2">
        <w:rPr>
          <w:rFonts w:ascii="Segoe UI" w:hAnsi="Segoe UI" w:cs="Segoe UI"/>
        </w:rPr>
        <w:t>,</w:t>
      </w:r>
      <w:r w:rsidRPr="00246BD2">
        <w:rPr>
          <w:rFonts w:ascii="Segoe UI" w:hAnsi="Segoe UI" w:cs="Segoe UI"/>
        </w:rPr>
        <w:t xml:space="preserve"> but</w:t>
      </w:r>
      <w:r w:rsidR="00604BEF" w:rsidRPr="00246BD2">
        <w:rPr>
          <w:rFonts w:ascii="Segoe UI" w:hAnsi="Segoe UI" w:cs="Segoe UI"/>
        </w:rPr>
        <w:t xml:space="preserve"> common categories of information</w:t>
      </w:r>
      <w:r w:rsidRPr="00246BD2">
        <w:rPr>
          <w:rFonts w:ascii="Segoe UI" w:hAnsi="Segoe UI" w:cs="Segoe UI"/>
        </w:rPr>
        <w:t xml:space="preserve"> include:</w:t>
      </w:r>
    </w:p>
    <w:p w14:paraId="20145E6F" w14:textId="3326A0F9" w:rsidR="00B96DCC" w:rsidRPr="00246BD2" w:rsidRDefault="00B96DCC" w:rsidP="00A2179A">
      <w:pPr>
        <w:ind w:left="720"/>
        <w:rPr>
          <w:rFonts w:ascii="Segoe UI" w:hAnsi="Segoe UI" w:cs="Segoe UI"/>
        </w:rPr>
      </w:pPr>
      <w:r w:rsidRPr="00246BD2">
        <w:rPr>
          <w:rFonts w:ascii="Segoe UI" w:hAnsi="Segoe UI" w:cs="Segoe UI"/>
        </w:rPr>
        <w:lastRenderedPageBreak/>
        <w:t xml:space="preserve">a) </w:t>
      </w:r>
      <w:r w:rsidR="00C11737" w:rsidRPr="00246BD2">
        <w:rPr>
          <w:rFonts w:ascii="Segoe UI" w:hAnsi="Segoe UI" w:cs="Segoe UI"/>
        </w:rPr>
        <w:t xml:space="preserve">Information known by the requester. This includes </w:t>
      </w:r>
      <w:r w:rsidR="00FE012B" w:rsidRPr="00246BD2">
        <w:rPr>
          <w:rFonts w:ascii="Segoe UI" w:hAnsi="Segoe UI" w:cs="Segoe UI"/>
        </w:rPr>
        <w:t xml:space="preserve">cases </w:t>
      </w:r>
      <w:r w:rsidR="00C11737" w:rsidRPr="00246BD2">
        <w:rPr>
          <w:rFonts w:ascii="Segoe UI" w:hAnsi="Segoe UI" w:cs="Segoe UI"/>
        </w:rPr>
        <w:t>w</w:t>
      </w:r>
      <w:r w:rsidR="00CB72F7" w:rsidRPr="00246BD2">
        <w:rPr>
          <w:rFonts w:ascii="Segoe UI" w:hAnsi="Segoe UI" w:cs="Segoe UI"/>
        </w:rPr>
        <w:t>here there is evidence that the information is</w:t>
      </w:r>
      <w:r w:rsidR="00C11737" w:rsidRPr="00246BD2">
        <w:rPr>
          <w:rFonts w:ascii="Segoe UI" w:hAnsi="Segoe UI" w:cs="Segoe UI"/>
        </w:rPr>
        <w:t xml:space="preserve"> </w:t>
      </w:r>
      <w:r w:rsidR="000D1254" w:rsidRPr="00246BD2">
        <w:rPr>
          <w:rFonts w:ascii="Segoe UI" w:hAnsi="Segoe UI" w:cs="Segoe UI"/>
        </w:rPr>
        <w:t xml:space="preserve">already </w:t>
      </w:r>
      <w:r w:rsidR="00CB72F7" w:rsidRPr="00246BD2">
        <w:rPr>
          <w:rFonts w:ascii="Segoe UI" w:hAnsi="Segoe UI" w:cs="Segoe UI"/>
        </w:rPr>
        <w:t>known</w:t>
      </w:r>
      <w:r w:rsidR="000D1254" w:rsidRPr="00246BD2">
        <w:rPr>
          <w:rFonts w:ascii="Segoe UI" w:hAnsi="Segoe UI" w:cs="Segoe UI"/>
        </w:rPr>
        <w:t xml:space="preserve"> – </w:t>
      </w:r>
      <w:r w:rsidR="00C11737" w:rsidRPr="00246BD2">
        <w:rPr>
          <w:rFonts w:ascii="Segoe UI" w:hAnsi="Segoe UI" w:cs="Segoe UI"/>
        </w:rPr>
        <w:t>such as</w:t>
      </w:r>
      <w:r w:rsidR="00C559C4" w:rsidRPr="00246BD2">
        <w:rPr>
          <w:rFonts w:ascii="Segoe UI" w:hAnsi="Segoe UI" w:cs="Segoe UI"/>
        </w:rPr>
        <w:t xml:space="preserve"> </w:t>
      </w:r>
      <w:r w:rsidR="00C11737" w:rsidRPr="00246BD2">
        <w:rPr>
          <w:rFonts w:ascii="Segoe UI" w:hAnsi="Segoe UI" w:cs="Segoe UI"/>
        </w:rPr>
        <w:t>the</w:t>
      </w:r>
      <w:r w:rsidR="001D5041" w:rsidRPr="00246BD2">
        <w:rPr>
          <w:rFonts w:ascii="Segoe UI" w:hAnsi="Segoe UI" w:cs="Segoe UI"/>
        </w:rPr>
        <w:t xml:space="preserve"> profession or </w:t>
      </w:r>
      <w:r w:rsidR="00CB72F7" w:rsidRPr="00246BD2">
        <w:rPr>
          <w:rFonts w:ascii="Segoe UI" w:hAnsi="Segoe UI" w:cs="Segoe UI"/>
        </w:rPr>
        <w:t>place of employment</w:t>
      </w:r>
      <w:r w:rsidR="00C46E1A" w:rsidRPr="00246BD2">
        <w:rPr>
          <w:rFonts w:ascii="Segoe UI" w:hAnsi="Segoe UI" w:cs="Segoe UI"/>
        </w:rPr>
        <w:t xml:space="preserve"> of a third party</w:t>
      </w:r>
      <w:r w:rsidR="000D1254" w:rsidRPr="00246BD2">
        <w:rPr>
          <w:rFonts w:ascii="Segoe UI" w:hAnsi="Segoe UI" w:cs="Segoe UI"/>
        </w:rPr>
        <w:t xml:space="preserve"> – </w:t>
      </w:r>
      <w:r w:rsidR="00383773" w:rsidRPr="00246BD2">
        <w:rPr>
          <w:rFonts w:ascii="Segoe UI" w:hAnsi="Segoe UI" w:cs="Segoe UI"/>
        </w:rPr>
        <w:t>and can extend to more</w:t>
      </w:r>
      <w:r w:rsidR="006312F4" w:rsidRPr="00246BD2">
        <w:rPr>
          <w:rFonts w:ascii="Segoe UI" w:hAnsi="Segoe UI" w:cs="Segoe UI"/>
        </w:rPr>
        <w:t xml:space="preserve"> sensitive information</w:t>
      </w:r>
      <w:r w:rsidR="0070036D" w:rsidRPr="00246BD2">
        <w:rPr>
          <w:rFonts w:ascii="Segoe UI" w:hAnsi="Segoe UI" w:cs="Segoe UI"/>
        </w:rPr>
        <w:t xml:space="preserve">. </w:t>
      </w:r>
      <w:r w:rsidR="00B22A12" w:rsidRPr="00246BD2">
        <w:rPr>
          <w:rFonts w:ascii="Segoe UI" w:hAnsi="Segoe UI" w:cs="Segoe UI"/>
        </w:rPr>
        <w:t xml:space="preserve">In these cases, when </w:t>
      </w:r>
      <w:r w:rsidR="0070036D" w:rsidRPr="00246BD2">
        <w:rPr>
          <w:rFonts w:ascii="Segoe UI" w:hAnsi="Segoe UI" w:cs="Segoe UI"/>
        </w:rPr>
        <w:t>someone has been willing to discuss matters in the presence of the requester</w:t>
      </w:r>
      <w:r w:rsidR="00B22A12" w:rsidRPr="00246BD2">
        <w:rPr>
          <w:rFonts w:ascii="Segoe UI" w:hAnsi="Segoe UI" w:cs="Segoe UI"/>
        </w:rPr>
        <w:t>,</w:t>
      </w:r>
      <w:r w:rsidR="0070036D" w:rsidRPr="00246BD2">
        <w:rPr>
          <w:rFonts w:ascii="Segoe UI" w:hAnsi="Segoe UI" w:cs="Segoe UI"/>
        </w:rPr>
        <w:t xml:space="preserve"> </w:t>
      </w:r>
      <w:r w:rsidR="00B22A12" w:rsidRPr="00246BD2">
        <w:rPr>
          <w:rFonts w:ascii="Segoe UI" w:hAnsi="Segoe UI" w:cs="Segoe UI"/>
        </w:rPr>
        <w:t>it</w:t>
      </w:r>
      <w:r w:rsidR="0070036D" w:rsidRPr="00246BD2">
        <w:rPr>
          <w:rFonts w:ascii="Segoe UI" w:hAnsi="Segoe UI" w:cs="Segoe UI"/>
        </w:rPr>
        <w:t xml:space="preserve"> </w:t>
      </w:r>
      <w:r w:rsidR="00500893" w:rsidRPr="00246BD2">
        <w:rPr>
          <w:rFonts w:ascii="Segoe UI" w:hAnsi="Segoe UI" w:cs="Segoe UI"/>
        </w:rPr>
        <w:t xml:space="preserve">implies that they </w:t>
      </w:r>
      <w:r w:rsidR="2545EA1C" w:rsidRPr="00246BD2">
        <w:rPr>
          <w:rFonts w:ascii="Segoe UI" w:hAnsi="Segoe UI" w:cs="Segoe UI"/>
        </w:rPr>
        <w:t>may</w:t>
      </w:r>
      <w:r w:rsidR="00C4004C" w:rsidRPr="00246BD2">
        <w:rPr>
          <w:rFonts w:ascii="Segoe UI" w:hAnsi="Segoe UI" w:cs="Segoe UI"/>
        </w:rPr>
        <w:t xml:space="preserve"> </w:t>
      </w:r>
      <w:r w:rsidR="00500893" w:rsidRPr="00246BD2">
        <w:rPr>
          <w:rFonts w:ascii="Segoe UI" w:hAnsi="Segoe UI" w:cs="Segoe UI"/>
        </w:rPr>
        <w:t xml:space="preserve">not consider </w:t>
      </w:r>
      <w:r w:rsidR="00B22A12" w:rsidRPr="00246BD2">
        <w:rPr>
          <w:rFonts w:ascii="Segoe UI" w:hAnsi="Segoe UI" w:cs="Segoe UI"/>
        </w:rPr>
        <w:t xml:space="preserve">that </w:t>
      </w:r>
      <w:r w:rsidR="008445E0" w:rsidRPr="00246BD2">
        <w:rPr>
          <w:rFonts w:ascii="Segoe UI" w:hAnsi="Segoe UI" w:cs="Segoe UI"/>
        </w:rPr>
        <w:t xml:space="preserve">disclosing </w:t>
      </w:r>
      <w:r w:rsidR="00B22A12" w:rsidRPr="00246BD2">
        <w:rPr>
          <w:rFonts w:ascii="Segoe UI" w:hAnsi="Segoe UI" w:cs="Segoe UI"/>
        </w:rPr>
        <w:t>this information</w:t>
      </w:r>
      <w:r w:rsidR="00500893" w:rsidRPr="00246BD2">
        <w:rPr>
          <w:rFonts w:ascii="Segoe UI" w:hAnsi="Segoe UI" w:cs="Segoe UI"/>
        </w:rPr>
        <w:t xml:space="preserve"> infringed on their privacy</w:t>
      </w:r>
      <w:r w:rsidR="00CB72F7" w:rsidRPr="00246BD2">
        <w:rPr>
          <w:rFonts w:ascii="Segoe UI" w:hAnsi="Segoe UI" w:cs="Segoe UI"/>
        </w:rPr>
        <w:t>.</w:t>
      </w:r>
      <w:r w:rsidRPr="00246BD2">
        <w:rPr>
          <w:rFonts w:ascii="Segoe UI" w:hAnsi="Segoe UI" w:cs="Segoe UI"/>
        </w:rPr>
        <w:t xml:space="preserve"> </w:t>
      </w:r>
      <w:r w:rsidR="00D40AC1" w:rsidRPr="00246BD2">
        <w:rPr>
          <w:rFonts w:ascii="Segoe UI" w:hAnsi="Segoe UI" w:cs="Segoe UI"/>
        </w:rPr>
        <w:t>If we reasonably believe the information is known to the requester, redaction may not be necessary to protect the privacy of the other person.</w:t>
      </w:r>
    </w:p>
    <w:p w14:paraId="4A26995C" w14:textId="7B323074" w:rsidR="00F229EF" w:rsidRPr="00246BD2" w:rsidRDefault="57D2A908" w:rsidP="00F229EF">
      <w:pPr>
        <w:ind w:left="720"/>
        <w:rPr>
          <w:rFonts w:ascii="Segoe UI" w:hAnsi="Segoe UI" w:cs="Segoe UI"/>
        </w:rPr>
      </w:pPr>
      <w:r w:rsidRPr="00246BD2">
        <w:rPr>
          <w:rFonts w:ascii="Segoe UI" w:hAnsi="Segoe UI" w:cs="Segoe UI"/>
        </w:rPr>
        <w:t xml:space="preserve">b) </w:t>
      </w:r>
      <w:r w:rsidR="27424B19" w:rsidRPr="00246BD2">
        <w:rPr>
          <w:rFonts w:ascii="Segoe UI" w:hAnsi="Segoe UI" w:cs="Segoe UI"/>
        </w:rPr>
        <w:t xml:space="preserve">Information that is not known to the </w:t>
      </w:r>
      <w:r w:rsidR="7C4E18B3" w:rsidRPr="00246BD2">
        <w:rPr>
          <w:rFonts w:ascii="Segoe UI" w:hAnsi="Segoe UI" w:cs="Segoe UI"/>
        </w:rPr>
        <w:t>requester but</w:t>
      </w:r>
      <w:r w:rsidR="27424B19" w:rsidRPr="00246BD2">
        <w:rPr>
          <w:rFonts w:ascii="Segoe UI" w:hAnsi="Segoe UI" w:cs="Segoe UI"/>
        </w:rPr>
        <w:t xml:space="preserve"> would be unlikely to impact on another person's privacy if it were released</w:t>
      </w:r>
      <w:r w:rsidRPr="00246BD2">
        <w:rPr>
          <w:rFonts w:ascii="Segoe UI" w:hAnsi="Segoe UI" w:cs="Segoe UI"/>
        </w:rPr>
        <w:t xml:space="preserve">. </w:t>
      </w:r>
      <w:r w:rsidR="1088CCD0" w:rsidRPr="00246BD2">
        <w:rPr>
          <w:rFonts w:ascii="Segoe UI" w:hAnsi="Segoe UI" w:cs="Segoe UI"/>
        </w:rPr>
        <w:t>For example,</w:t>
      </w:r>
      <w:r w:rsidR="2984BE72" w:rsidRPr="00246BD2">
        <w:rPr>
          <w:rFonts w:ascii="Segoe UI" w:hAnsi="Segoe UI" w:cs="Segoe UI"/>
        </w:rPr>
        <w:t xml:space="preserve"> their</w:t>
      </w:r>
      <w:r w:rsidR="1088CCD0" w:rsidRPr="00246BD2">
        <w:rPr>
          <w:rFonts w:ascii="Segoe UI" w:hAnsi="Segoe UI" w:cs="Segoe UI"/>
        </w:rPr>
        <w:t xml:space="preserve"> </w:t>
      </w:r>
      <w:r w:rsidR="27B89B20" w:rsidRPr="00246BD2">
        <w:rPr>
          <w:rFonts w:ascii="Segoe UI" w:hAnsi="Segoe UI" w:cs="Segoe UI"/>
        </w:rPr>
        <w:t>involvement</w:t>
      </w:r>
      <w:r w:rsidR="709684F0" w:rsidRPr="00246BD2">
        <w:rPr>
          <w:rFonts w:ascii="Segoe UI" w:hAnsi="Segoe UI" w:cs="Segoe UI"/>
        </w:rPr>
        <w:t xml:space="preserve"> with </w:t>
      </w:r>
      <w:r w:rsidR="41DC5FFD" w:rsidRPr="00246BD2">
        <w:rPr>
          <w:rFonts w:ascii="Segoe UI" w:hAnsi="Segoe UI" w:cs="Segoe UI"/>
        </w:rPr>
        <w:t xml:space="preserve">agencies </w:t>
      </w:r>
      <w:r w:rsidR="709684F0" w:rsidRPr="00246BD2">
        <w:rPr>
          <w:rFonts w:ascii="Segoe UI" w:hAnsi="Segoe UI" w:cs="Segoe UI"/>
        </w:rPr>
        <w:t xml:space="preserve">that </w:t>
      </w:r>
      <w:r w:rsidR="1088CCD0" w:rsidRPr="00246BD2">
        <w:rPr>
          <w:rFonts w:ascii="Segoe UI" w:hAnsi="Segoe UI" w:cs="Segoe UI"/>
        </w:rPr>
        <w:t>can be</w:t>
      </w:r>
      <w:r w:rsidR="709684F0" w:rsidRPr="00246BD2">
        <w:rPr>
          <w:rFonts w:ascii="Segoe UI" w:hAnsi="Segoe UI" w:cs="Segoe UI"/>
        </w:rPr>
        <w:t xml:space="preserve"> expected from </w:t>
      </w:r>
      <w:r w:rsidR="39E69BB1" w:rsidRPr="00246BD2">
        <w:rPr>
          <w:rFonts w:ascii="Segoe UI" w:hAnsi="Segoe UI" w:cs="Segoe UI"/>
        </w:rPr>
        <w:t xml:space="preserve">the </w:t>
      </w:r>
      <w:r w:rsidR="709684F0" w:rsidRPr="00246BD2">
        <w:rPr>
          <w:rFonts w:ascii="Segoe UI" w:hAnsi="Segoe UI" w:cs="Segoe UI"/>
        </w:rPr>
        <w:t>context</w:t>
      </w:r>
      <w:r w:rsidR="1088CCD0" w:rsidRPr="00246BD2">
        <w:rPr>
          <w:rFonts w:ascii="Segoe UI" w:hAnsi="Segoe UI" w:cs="Segoe UI"/>
        </w:rPr>
        <w:t xml:space="preserve"> </w:t>
      </w:r>
      <w:r w:rsidR="2984BE72" w:rsidRPr="00246BD2">
        <w:rPr>
          <w:rFonts w:ascii="Segoe UI" w:hAnsi="Segoe UI" w:cs="Segoe UI"/>
        </w:rPr>
        <w:t xml:space="preserve">of the situation, </w:t>
      </w:r>
      <w:r w:rsidR="1088CCD0" w:rsidRPr="00246BD2">
        <w:rPr>
          <w:rFonts w:ascii="Segoe UI" w:hAnsi="Segoe UI" w:cs="Segoe UI"/>
        </w:rPr>
        <w:t>such as</w:t>
      </w:r>
      <w:r w:rsidR="27B89B20" w:rsidRPr="00246BD2">
        <w:rPr>
          <w:rFonts w:ascii="Segoe UI" w:hAnsi="Segoe UI" w:cs="Segoe UI"/>
        </w:rPr>
        <w:t xml:space="preserve"> </w:t>
      </w:r>
      <w:r w:rsidR="5B2DB3BB" w:rsidRPr="00246BD2">
        <w:rPr>
          <w:rFonts w:ascii="Segoe UI" w:hAnsi="Segoe UI" w:cs="Segoe UI"/>
        </w:rPr>
        <w:t xml:space="preserve">a </w:t>
      </w:r>
      <w:r w:rsidR="1B2A1166" w:rsidRPr="00246BD2">
        <w:rPr>
          <w:rFonts w:ascii="Segoe UI" w:hAnsi="Segoe UI" w:cs="Segoe UI"/>
        </w:rPr>
        <w:t xml:space="preserve">requester’s </w:t>
      </w:r>
      <w:r w:rsidR="1088CCD0" w:rsidRPr="00246BD2">
        <w:rPr>
          <w:rFonts w:ascii="Segoe UI" w:hAnsi="Segoe UI" w:cs="Segoe UI"/>
        </w:rPr>
        <w:t>parents</w:t>
      </w:r>
      <w:r w:rsidR="1B2A1166" w:rsidRPr="00246BD2">
        <w:rPr>
          <w:rFonts w:ascii="Segoe UI" w:hAnsi="Segoe UI" w:cs="Segoe UI"/>
        </w:rPr>
        <w:t xml:space="preserve"> </w:t>
      </w:r>
      <w:r w:rsidR="60A50D67" w:rsidRPr="00246BD2">
        <w:rPr>
          <w:rFonts w:ascii="Segoe UI" w:hAnsi="Segoe UI" w:cs="Segoe UI"/>
        </w:rPr>
        <w:t xml:space="preserve">being </w:t>
      </w:r>
      <w:r w:rsidR="1B2A1166" w:rsidRPr="00246BD2">
        <w:rPr>
          <w:rFonts w:ascii="Segoe UI" w:hAnsi="Segoe UI" w:cs="Segoe UI"/>
        </w:rPr>
        <w:t xml:space="preserve">visited by </w:t>
      </w:r>
      <w:r w:rsidR="27B89B20" w:rsidRPr="00246BD2">
        <w:rPr>
          <w:rFonts w:ascii="Segoe UI" w:hAnsi="Segoe UI" w:cs="Segoe UI"/>
        </w:rPr>
        <w:t xml:space="preserve">social services. </w:t>
      </w:r>
      <w:r w:rsidR="39E69BB1" w:rsidRPr="00246BD2">
        <w:rPr>
          <w:rFonts w:ascii="Segoe UI" w:hAnsi="Segoe UI" w:cs="Segoe UI"/>
        </w:rPr>
        <w:t>These visits are part of</w:t>
      </w:r>
      <w:r w:rsidR="5B2DB3BB" w:rsidRPr="00246BD2">
        <w:rPr>
          <w:rFonts w:ascii="Segoe UI" w:hAnsi="Segoe UI" w:cs="Segoe UI"/>
        </w:rPr>
        <w:t xml:space="preserve"> the</w:t>
      </w:r>
      <w:r w:rsidR="39E69BB1" w:rsidRPr="00246BD2">
        <w:rPr>
          <w:rFonts w:ascii="Segoe UI" w:hAnsi="Segoe UI" w:cs="Segoe UI"/>
        </w:rPr>
        <w:t xml:space="preserve"> standard procedure</w:t>
      </w:r>
      <w:r w:rsidR="5B2DB3BB" w:rsidRPr="00246BD2">
        <w:rPr>
          <w:rFonts w:ascii="Segoe UI" w:hAnsi="Segoe UI" w:cs="Segoe UI"/>
        </w:rPr>
        <w:t>s</w:t>
      </w:r>
      <w:r w:rsidR="39E69BB1" w:rsidRPr="00246BD2">
        <w:rPr>
          <w:rFonts w:ascii="Segoe UI" w:hAnsi="Segoe UI" w:cs="Segoe UI"/>
        </w:rPr>
        <w:t xml:space="preserve"> directly relat</w:t>
      </w:r>
      <w:r w:rsidR="5B2DB3BB" w:rsidRPr="00246BD2">
        <w:rPr>
          <w:rFonts w:ascii="Segoe UI" w:hAnsi="Segoe UI" w:cs="Segoe UI"/>
        </w:rPr>
        <w:t>ed</w:t>
      </w:r>
      <w:r w:rsidR="39E69BB1" w:rsidRPr="00246BD2">
        <w:rPr>
          <w:rFonts w:ascii="Segoe UI" w:hAnsi="Segoe UI" w:cs="Segoe UI"/>
        </w:rPr>
        <w:t xml:space="preserve"> to the requester’s role in the agency’s records. </w:t>
      </w:r>
      <w:r w:rsidR="5B2DB3BB" w:rsidRPr="00246BD2">
        <w:rPr>
          <w:rFonts w:ascii="Segoe UI" w:hAnsi="Segoe UI" w:cs="Segoe UI"/>
        </w:rPr>
        <w:t>W</w:t>
      </w:r>
      <w:r w:rsidR="27B89B20" w:rsidRPr="00246BD2">
        <w:rPr>
          <w:rFonts w:ascii="Segoe UI" w:hAnsi="Segoe UI" w:cs="Segoe UI"/>
        </w:rPr>
        <w:t xml:space="preserve">ithholding this </w:t>
      </w:r>
      <w:r w:rsidR="39E69BB1" w:rsidRPr="00246BD2">
        <w:rPr>
          <w:rFonts w:ascii="Segoe UI" w:hAnsi="Segoe UI" w:cs="Segoe UI"/>
        </w:rPr>
        <w:t xml:space="preserve">can be </w:t>
      </w:r>
      <w:r w:rsidR="27B89B20" w:rsidRPr="00246BD2">
        <w:rPr>
          <w:rFonts w:ascii="Segoe UI" w:hAnsi="Segoe UI" w:cs="Segoe UI"/>
        </w:rPr>
        <w:t>unnecessary</w:t>
      </w:r>
      <w:r w:rsidR="2984BE72" w:rsidRPr="00246BD2">
        <w:rPr>
          <w:rFonts w:ascii="Segoe UI" w:hAnsi="Segoe UI" w:cs="Segoe UI"/>
        </w:rPr>
        <w:t>,</w:t>
      </w:r>
      <w:r w:rsidR="5B2DB3BB" w:rsidRPr="00246BD2">
        <w:rPr>
          <w:rFonts w:ascii="Segoe UI" w:hAnsi="Segoe UI" w:cs="Segoe UI"/>
        </w:rPr>
        <w:t xml:space="preserve"> although the details within the record of the visit may be private</w:t>
      </w:r>
      <w:r w:rsidR="29C7788E" w:rsidRPr="00246BD2">
        <w:rPr>
          <w:rFonts w:ascii="Segoe UI" w:hAnsi="Segoe UI" w:cs="Segoe UI"/>
        </w:rPr>
        <w:t xml:space="preserve"> to the parents and may need to be withheld</w:t>
      </w:r>
      <w:r w:rsidR="27B89B20" w:rsidRPr="00246BD2">
        <w:rPr>
          <w:rFonts w:ascii="Segoe UI" w:hAnsi="Segoe UI" w:cs="Segoe UI"/>
        </w:rPr>
        <w:t>.</w:t>
      </w:r>
      <w:r w:rsidR="4523E6D7" w:rsidRPr="00246BD2">
        <w:rPr>
          <w:rFonts w:ascii="Segoe UI" w:hAnsi="Segoe UI" w:cs="Segoe UI"/>
        </w:rPr>
        <w:t xml:space="preserve"> </w:t>
      </w:r>
      <w:r w:rsidR="4D57C481" w:rsidRPr="00246BD2">
        <w:rPr>
          <w:rFonts w:ascii="Segoe UI" w:hAnsi="Segoe UI" w:cs="Segoe UI"/>
        </w:rPr>
        <w:t>Generally,</w:t>
      </w:r>
      <w:r w:rsidR="218643D1" w:rsidRPr="00246BD2">
        <w:rPr>
          <w:rFonts w:ascii="Segoe UI" w:hAnsi="Segoe UI" w:cs="Segoe UI"/>
        </w:rPr>
        <w:t xml:space="preserve"> </w:t>
      </w:r>
      <w:r w:rsidR="4D57C481" w:rsidRPr="00246BD2">
        <w:rPr>
          <w:rFonts w:ascii="Segoe UI" w:hAnsi="Segoe UI" w:cs="Segoe UI"/>
        </w:rPr>
        <w:t xml:space="preserve">releasing </w:t>
      </w:r>
      <w:r w:rsidR="218643D1" w:rsidRPr="00246BD2">
        <w:rPr>
          <w:rFonts w:ascii="Segoe UI" w:hAnsi="Segoe UI" w:cs="Segoe UI"/>
        </w:rPr>
        <w:t xml:space="preserve">information about </w:t>
      </w:r>
      <w:r w:rsidR="6870483C" w:rsidRPr="00246BD2">
        <w:rPr>
          <w:rFonts w:ascii="Segoe UI" w:hAnsi="Segoe UI" w:cs="Segoe UI"/>
        </w:rPr>
        <w:t xml:space="preserve">a </w:t>
      </w:r>
      <w:r w:rsidR="218643D1" w:rsidRPr="00246BD2">
        <w:rPr>
          <w:rFonts w:ascii="Segoe UI" w:hAnsi="Segoe UI" w:cs="Segoe UI"/>
        </w:rPr>
        <w:t xml:space="preserve">professional working with a family </w:t>
      </w:r>
      <w:r w:rsidR="1936DE17" w:rsidRPr="00246BD2">
        <w:rPr>
          <w:rFonts w:ascii="Segoe UI" w:hAnsi="Segoe UI" w:cs="Segoe UI"/>
        </w:rPr>
        <w:t>is unlikely</w:t>
      </w:r>
      <w:r w:rsidR="3B696088" w:rsidRPr="00246BD2">
        <w:rPr>
          <w:rFonts w:ascii="Segoe UI" w:hAnsi="Segoe UI" w:cs="Segoe UI"/>
        </w:rPr>
        <w:t xml:space="preserve"> to cause harm to th</w:t>
      </w:r>
      <w:r w:rsidR="6870483C" w:rsidRPr="00246BD2">
        <w:rPr>
          <w:rFonts w:ascii="Segoe UI" w:hAnsi="Segoe UI" w:cs="Segoe UI"/>
        </w:rPr>
        <w:t>at</w:t>
      </w:r>
      <w:r w:rsidR="3B696088" w:rsidRPr="00246BD2">
        <w:rPr>
          <w:rFonts w:ascii="Segoe UI" w:hAnsi="Segoe UI" w:cs="Segoe UI"/>
        </w:rPr>
        <w:t xml:space="preserve"> </w:t>
      </w:r>
      <w:r w:rsidR="1DC227A0" w:rsidRPr="00246BD2">
        <w:rPr>
          <w:rFonts w:ascii="Segoe UI" w:hAnsi="Segoe UI" w:cs="Segoe UI"/>
        </w:rPr>
        <w:t>person’s</w:t>
      </w:r>
      <w:r w:rsidR="3B696088" w:rsidRPr="00246BD2">
        <w:rPr>
          <w:rFonts w:ascii="Segoe UI" w:hAnsi="Segoe UI" w:cs="Segoe UI"/>
        </w:rPr>
        <w:t xml:space="preserve"> privacy</w:t>
      </w:r>
      <w:r w:rsidR="3FBB81C6" w:rsidRPr="00246BD2">
        <w:rPr>
          <w:rFonts w:ascii="Segoe UI" w:hAnsi="Segoe UI" w:cs="Segoe UI"/>
        </w:rPr>
        <w:t xml:space="preserve"> as they’re acting in their professional capacity</w:t>
      </w:r>
      <w:r w:rsidR="7F17EA52" w:rsidRPr="00246BD2">
        <w:rPr>
          <w:rFonts w:ascii="Segoe UI" w:hAnsi="Segoe UI" w:cs="Segoe UI"/>
        </w:rPr>
        <w:t xml:space="preserve"> although if there is a risk of harassment or undue pressure being placed on that professional, then </w:t>
      </w:r>
      <w:r w:rsidR="08CDF18B" w:rsidRPr="00246BD2">
        <w:rPr>
          <w:rFonts w:ascii="Segoe UI" w:hAnsi="Segoe UI" w:cs="Segoe UI"/>
        </w:rPr>
        <w:t>this information might</w:t>
      </w:r>
      <w:r w:rsidR="6E501C56" w:rsidRPr="00246BD2">
        <w:rPr>
          <w:rFonts w:ascii="Segoe UI" w:hAnsi="Segoe UI" w:cs="Segoe UI"/>
        </w:rPr>
        <w:t xml:space="preserve"> need to</w:t>
      </w:r>
      <w:r w:rsidR="08CDF18B" w:rsidRPr="00246BD2">
        <w:rPr>
          <w:rFonts w:ascii="Segoe UI" w:hAnsi="Segoe UI" w:cs="Segoe UI"/>
        </w:rPr>
        <w:t xml:space="preserve"> be </w:t>
      </w:r>
      <w:r w:rsidR="1504767F" w:rsidRPr="00246BD2">
        <w:rPr>
          <w:rFonts w:ascii="Segoe UI" w:hAnsi="Segoe UI" w:cs="Segoe UI"/>
        </w:rPr>
        <w:t>withheld</w:t>
      </w:r>
      <w:r w:rsidR="08CDF18B" w:rsidRPr="00246BD2">
        <w:rPr>
          <w:rFonts w:ascii="Segoe UI" w:hAnsi="Segoe UI" w:cs="Segoe UI"/>
        </w:rPr>
        <w:t>.</w:t>
      </w:r>
    </w:p>
    <w:p w14:paraId="02F664E2" w14:textId="37741B4B" w:rsidR="00E92534" w:rsidRPr="00246BD2" w:rsidRDefault="00A2179A" w:rsidP="00A76D53">
      <w:pPr>
        <w:ind w:left="720"/>
        <w:rPr>
          <w:rFonts w:ascii="Segoe UI" w:hAnsi="Segoe UI" w:cs="Segoe UI"/>
        </w:rPr>
      </w:pPr>
      <w:r w:rsidRPr="00246BD2">
        <w:rPr>
          <w:rFonts w:ascii="Segoe UI" w:hAnsi="Segoe UI" w:cs="Segoe UI"/>
        </w:rPr>
        <w:t xml:space="preserve">c) Information not known to the requester and </w:t>
      </w:r>
      <w:r w:rsidR="009C71B3" w:rsidRPr="00246BD2">
        <w:rPr>
          <w:rFonts w:ascii="Segoe UI" w:hAnsi="Segoe UI" w:cs="Segoe UI"/>
        </w:rPr>
        <w:t>sensitive</w:t>
      </w:r>
      <w:r w:rsidR="00AA6072" w:rsidRPr="00246BD2">
        <w:rPr>
          <w:rFonts w:ascii="Segoe UI" w:hAnsi="Segoe UI" w:cs="Segoe UI"/>
        </w:rPr>
        <w:t>. This information m</w:t>
      </w:r>
      <w:r w:rsidR="00F14B54" w:rsidRPr="00246BD2">
        <w:rPr>
          <w:rFonts w:ascii="Segoe UI" w:hAnsi="Segoe UI" w:cs="Segoe UI"/>
        </w:rPr>
        <w:t>ight</w:t>
      </w:r>
      <w:r w:rsidR="00AA6072" w:rsidRPr="00246BD2">
        <w:rPr>
          <w:rFonts w:ascii="Segoe UI" w:hAnsi="Segoe UI" w:cs="Segoe UI"/>
        </w:rPr>
        <w:t xml:space="preserve"> be relevant to the requester but still of such a sensitive nature that</w:t>
      </w:r>
      <w:r w:rsidR="00C2696B" w:rsidRPr="00246BD2">
        <w:rPr>
          <w:rFonts w:ascii="Segoe UI" w:hAnsi="Segoe UI" w:cs="Segoe UI"/>
        </w:rPr>
        <w:t xml:space="preserve"> releasing</w:t>
      </w:r>
      <w:r w:rsidR="00AA6072" w:rsidRPr="00246BD2">
        <w:rPr>
          <w:rFonts w:ascii="Segoe UI" w:hAnsi="Segoe UI" w:cs="Segoe UI"/>
        </w:rPr>
        <w:t xml:space="preserve"> it would </w:t>
      </w:r>
      <w:r w:rsidR="00FA1AB7" w:rsidRPr="00246BD2">
        <w:rPr>
          <w:rFonts w:ascii="Segoe UI" w:hAnsi="Segoe UI" w:cs="Segoe UI"/>
        </w:rPr>
        <w:t xml:space="preserve">be an unwarranted disclosure </w:t>
      </w:r>
      <w:r w:rsidR="0038634A" w:rsidRPr="00246BD2">
        <w:rPr>
          <w:rFonts w:ascii="Segoe UI" w:hAnsi="Segoe UI" w:cs="Segoe UI"/>
        </w:rPr>
        <w:t xml:space="preserve">of </w:t>
      </w:r>
      <w:r w:rsidR="00F52DB4" w:rsidRPr="00246BD2">
        <w:rPr>
          <w:rFonts w:ascii="Segoe UI" w:hAnsi="Segoe UI" w:cs="Segoe UI"/>
        </w:rPr>
        <w:t>t</w:t>
      </w:r>
      <w:r w:rsidR="003F7856" w:rsidRPr="00246BD2">
        <w:rPr>
          <w:rFonts w:ascii="Segoe UI" w:hAnsi="Segoe UI" w:cs="Segoe UI"/>
        </w:rPr>
        <w:t>he affairs of another individual</w:t>
      </w:r>
      <w:r w:rsidR="00AA6072" w:rsidRPr="00246BD2">
        <w:rPr>
          <w:rFonts w:ascii="Segoe UI" w:hAnsi="Segoe UI" w:cs="Segoe UI"/>
        </w:rPr>
        <w:t xml:space="preserve">. In these </w:t>
      </w:r>
      <w:r w:rsidR="00CB618B" w:rsidRPr="00246BD2">
        <w:rPr>
          <w:rFonts w:ascii="Segoe UI" w:hAnsi="Segoe UI" w:cs="Segoe UI"/>
        </w:rPr>
        <w:t>cases,</w:t>
      </w:r>
      <w:r w:rsidR="00732A77" w:rsidRPr="00246BD2">
        <w:rPr>
          <w:rFonts w:ascii="Segoe UI" w:hAnsi="Segoe UI" w:cs="Segoe UI"/>
        </w:rPr>
        <w:t xml:space="preserve"> redaction is likely to be necessary</w:t>
      </w:r>
      <w:r w:rsidR="00C2696B" w:rsidRPr="00246BD2">
        <w:rPr>
          <w:rFonts w:ascii="Segoe UI" w:hAnsi="Segoe UI" w:cs="Segoe UI"/>
        </w:rPr>
        <w:t xml:space="preserve"> </w:t>
      </w:r>
      <w:r w:rsidR="00737469" w:rsidRPr="00246BD2">
        <w:rPr>
          <w:rFonts w:ascii="Segoe UI" w:hAnsi="Segoe UI" w:cs="Segoe UI"/>
        </w:rPr>
        <w:t>if</w:t>
      </w:r>
      <w:r w:rsidR="00732A77" w:rsidRPr="00246BD2">
        <w:rPr>
          <w:rFonts w:ascii="Segoe UI" w:hAnsi="Segoe UI" w:cs="Segoe UI"/>
        </w:rPr>
        <w:t xml:space="preserve"> the </w:t>
      </w:r>
      <w:r w:rsidR="003F7856" w:rsidRPr="00246BD2">
        <w:rPr>
          <w:rFonts w:ascii="Segoe UI" w:hAnsi="Segoe UI" w:cs="Segoe UI"/>
        </w:rPr>
        <w:t xml:space="preserve">third party’s privacy interest </w:t>
      </w:r>
      <w:r w:rsidR="00F52DB4" w:rsidRPr="00246BD2">
        <w:rPr>
          <w:rFonts w:ascii="Segoe UI" w:hAnsi="Segoe UI" w:cs="Segoe UI"/>
        </w:rPr>
        <w:t>outweighs the</w:t>
      </w:r>
      <w:r w:rsidR="00732A77" w:rsidRPr="00246BD2">
        <w:rPr>
          <w:rFonts w:ascii="Segoe UI" w:hAnsi="Segoe UI" w:cs="Segoe UI"/>
        </w:rPr>
        <w:t xml:space="preserve"> requester’s right to the information.</w:t>
      </w:r>
      <w:r w:rsidR="0038634A" w:rsidRPr="00246BD2">
        <w:rPr>
          <w:rFonts w:ascii="Segoe UI" w:hAnsi="Segoe UI" w:cs="Segoe UI"/>
        </w:rPr>
        <w:t xml:space="preserve"> Examples include a parent’s </w:t>
      </w:r>
      <w:r w:rsidR="00347F6E" w:rsidRPr="00246BD2">
        <w:rPr>
          <w:rFonts w:ascii="Segoe UI" w:hAnsi="Segoe UI" w:cs="Segoe UI"/>
        </w:rPr>
        <w:t xml:space="preserve">counselling </w:t>
      </w:r>
      <w:r w:rsidR="00747E3E" w:rsidRPr="00246BD2">
        <w:rPr>
          <w:rFonts w:ascii="Segoe UI" w:hAnsi="Segoe UI" w:cs="Segoe UI"/>
        </w:rPr>
        <w:t xml:space="preserve">information </w:t>
      </w:r>
      <w:r w:rsidR="0038634A" w:rsidRPr="00246BD2">
        <w:rPr>
          <w:rFonts w:ascii="Segoe UI" w:hAnsi="Segoe UI" w:cs="Segoe UI"/>
        </w:rPr>
        <w:t>or personal history that affected their ability to parent.</w:t>
      </w:r>
    </w:p>
    <w:p w14:paraId="322BE820" w14:textId="60704A5A" w:rsidR="00B63BA4" w:rsidRPr="00A10B33" w:rsidRDefault="00637342" w:rsidP="00E1488D">
      <w:pPr>
        <w:pStyle w:val="Heading2"/>
        <w:rPr>
          <w:rFonts w:ascii="Segoe UI" w:hAnsi="Segoe UI" w:cs="Segoe UI"/>
          <w:color w:val="auto"/>
          <w:sz w:val="22"/>
          <w:szCs w:val="22"/>
          <w:u w:val="single"/>
        </w:rPr>
      </w:pPr>
      <w:r w:rsidRPr="00A10B33">
        <w:rPr>
          <w:rFonts w:ascii="Segoe UI" w:hAnsi="Segoe UI" w:cs="Segoe UI"/>
          <w:color w:val="auto"/>
          <w:sz w:val="22"/>
          <w:szCs w:val="22"/>
          <w:u w:val="single"/>
        </w:rPr>
        <w:t xml:space="preserve">What if </w:t>
      </w:r>
      <w:r w:rsidR="002B3460" w:rsidRPr="00A10B33">
        <w:rPr>
          <w:rFonts w:ascii="Segoe UI" w:hAnsi="Segoe UI" w:cs="Segoe UI"/>
          <w:color w:val="auto"/>
          <w:sz w:val="22"/>
          <w:szCs w:val="22"/>
          <w:u w:val="single"/>
        </w:rPr>
        <w:t xml:space="preserve">the personal information is </w:t>
      </w:r>
      <w:r w:rsidRPr="00A10B33">
        <w:rPr>
          <w:rFonts w:ascii="Segoe UI" w:hAnsi="Segoe UI" w:cs="Segoe UI"/>
          <w:color w:val="auto"/>
          <w:sz w:val="22"/>
          <w:szCs w:val="22"/>
          <w:u w:val="single"/>
        </w:rPr>
        <w:t xml:space="preserve">about </w:t>
      </w:r>
      <w:r w:rsidR="7721C513" w:rsidRPr="00A10B33">
        <w:rPr>
          <w:rFonts w:ascii="Segoe UI" w:hAnsi="Segoe UI" w:cs="Segoe UI"/>
          <w:color w:val="auto"/>
          <w:sz w:val="22"/>
          <w:szCs w:val="22"/>
          <w:u w:val="single"/>
        </w:rPr>
        <w:t xml:space="preserve">someone </w:t>
      </w:r>
      <w:r w:rsidR="491E8094" w:rsidRPr="00A10B33">
        <w:rPr>
          <w:rFonts w:ascii="Segoe UI" w:hAnsi="Segoe UI" w:cs="Segoe UI"/>
          <w:color w:val="auto"/>
          <w:sz w:val="22"/>
          <w:szCs w:val="22"/>
          <w:u w:val="single"/>
        </w:rPr>
        <w:t>who has died</w:t>
      </w:r>
      <w:r w:rsidRPr="00A10B33">
        <w:rPr>
          <w:rFonts w:ascii="Segoe UI" w:hAnsi="Segoe UI" w:cs="Segoe UI"/>
          <w:color w:val="auto"/>
          <w:sz w:val="22"/>
          <w:szCs w:val="22"/>
          <w:u w:val="single"/>
        </w:rPr>
        <w:t xml:space="preserve">? </w:t>
      </w:r>
    </w:p>
    <w:p w14:paraId="1DEEA88D" w14:textId="6D838977" w:rsidR="00A962A5" w:rsidRPr="00246BD2" w:rsidRDefault="001B00D9" w:rsidP="00F837F8">
      <w:pPr>
        <w:rPr>
          <w:rFonts w:ascii="Segoe UI" w:hAnsi="Segoe UI" w:cs="Segoe UI"/>
        </w:rPr>
      </w:pPr>
      <w:r w:rsidRPr="00246BD2">
        <w:rPr>
          <w:rFonts w:ascii="Segoe UI" w:hAnsi="Segoe UI" w:cs="Segoe UI"/>
        </w:rPr>
        <w:t xml:space="preserve">While the Privacy Act and the Official Information Act do enable agencies to withhold information where it is necessary to protect the privacy of a deceased individual or would be an unwarranted disclosure of their affairs, the right of individuals to request information about themselves is strong. The passage of time, and the fact the third parties are deceased </w:t>
      </w:r>
      <w:r w:rsidR="00E46199" w:rsidRPr="00246BD2">
        <w:rPr>
          <w:rFonts w:ascii="Segoe UI" w:hAnsi="Segoe UI" w:cs="Segoe UI"/>
        </w:rPr>
        <w:t>may</w:t>
      </w:r>
      <w:r w:rsidRPr="00246BD2">
        <w:rPr>
          <w:rFonts w:ascii="Segoe UI" w:hAnsi="Segoe UI" w:cs="Segoe UI"/>
        </w:rPr>
        <w:t xml:space="preserve"> tilt the balance towards disclosure, however the </w:t>
      </w:r>
      <w:r w:rsidR="0018666E" w:rsidRPr="00246BD2">
        <w:rPr>
          <w:rFonts w:ascii="Segoe UI" w:hAnsi="Segoe UI" w:cs="Segoe UI"/>
        </w:rPr>
        <w:t>considerations</w:t>
      </w:r>
      <w:r w:rsidR="0031295A" w:rsidRPr="00246BD2">
        <w:rPr>
          <w:rFonts w:ascii="Segoe UI" w:hAnsi="Segoe UI" w:cs="Segoe UI"/>
        </w:rPr>
        <w:t xml:space="preserve"> required by each Act</w:t>
      </w:r>
      <w:r w:rsidRPr="00246BD2">
        <w:rPr>
          <w:rFonts w:ascii="Segoe UI" w:hAnsi="Segoe UI" w:cs="Segoe UI"/>
        </w:rPr>
        <w:t xml:space="preserve"> need to be approached sensibly, thoughtfully, and on a case-by-case basis considering the </w:t>
      </w:r>
      <w:r w:rsidR="00E46199" w:rsidRPr="00246BD2">
        <w:rPr>
          <w:rFonts w:ascii="Segoe UI" w:hAnsi="Segoe UI" w:cs="Segoe UI"/>
        </w:rPr>
        <w:t xml:space="preserve">nature of the information and the </w:t>
      </w:r>
      <w:r w:rsidRPr="00246BD2">
        <w:rPr>
          <w:rFonts w:ascii="Segoe UI" w:hAnsi="Segoe UI" w:cs="Segoe UI"/>
        </w:rPr>
        <w:t>full context of the request.</w:t>
      </w:r>
      <w:r w:rsidR="00055CE1" w:rsidRPr="00246BD2">
        <w:rPr>
          <w:rFonts w:ascii="Segoe UI" w:hAnsi="Segoe UI" w:cs="Segoe UI"/>
        </w:rPr>
        <w:t xml:space="preserve"> </w:t>
      </w:r>
    </w:p>
    <w:p w14:paraId="196284FA" w14:textId="17E86D2E" w:rsidR="00231F61" w:rsidRPr="00A10B33" w:rsidRDefault="0096577D" w:rsidP="00E1488D">
      <w:pPr>
        <w:pStyle w:val="Heading2"/>
        <w:rPr>
          <w:rFonts w:ascii="Segoe UI" w:hAnsi="Segoe UI" w:cs="Segoe UI"/>
          <w:color w:val="auto"/>
          <w:sz w:val="22"/>
          <w:szCs w:val="22"/>
          <w:u w:val="single"/>
        </w:rPr>
      </w:pPr>
      <w:r w:rsidRPr="00A10B33">
        <w:rPr>
          <w:rFonts w:ascii="Segoe UI" w:hAnsi="Segoe UI" w:cs="Segoe UI"/>
          <w:color w:val="auto"/>
          <w:sz w:val="22"/>
          <w:szCs w:val="22"/>
          <w:u w:val="single"/>
        </w:rPr>
        <w:t xml:space="preserve">Seeking </w:t>
      </w:r>
      <w:r w:rsidR="001B31CD" w:rsidRPr="00A10B33">
        <w:rPr>
          <w:rFonts w:ascii="Segoe UI" w:hAnsi="Segoe UI" w:cs="Segoe UI"/>
          <w:color w:val="auto"/>
          <w:sz w:val="22"/>
          <w:szCs w:val="22"/>
          <w:u w:val="single"/>
        </w:rPr>
        <w:t xml:space="preserve">views of </w:t>
      </w:r>
      <w:r w:rsidR="00387637" w:rsidRPr="00A10B33">
        <w:rPr>
          <w:rFonts w:ascii="Segoe UI" w:hAnsi="Segoe UI" w:cs="Segoe UI"/>
          <w:color w:val="auto"/>
          <w:sz w:val="22"/>
          <w:szCs w:val="22"/>
          <w:u w:val="single"/>
        </w:rPr>
        <w:t>third</w:t>
      </w:r>
      <w:r w:rsidR="001B31CD" w:rsidRPr="00A10B33">
        <w:rPr>
          <w:rFonts w:ascii="Segoe UI" w:hAnsi="Segoe UI" w:cs="Segoe UI"/>
          <w:color w:val="auto"/>
          <w:sz w:val="22"/>
          <w:szCs w:val="22"/>
          <w:u w:val="single"/>
        </w:rPr>
        <w:t xml:space="preserve"> parties on the need to withhold </w:t>
      </w:r>
      <w:r w:rsidR="007C1DCA" w:rsidRPr="00A10B33">
        <w:rPr>
          <w:rFonts w:ascii="Segoe UI" w:hAnsi="Segoe UI" w:cs="Segoe UI"/>
          <w:color w:val="auto"/>
          <w:sz w:val="22"/>
          <w:szCs w:val="22"/>
          <w:u w:val="single"/>
        </w:rPr>
        <w:t>their p</w:t>
      </w:r>
      <w:r w:rsidR="004C412F" w:rsidRPr="00A10B33">
        <w:rPr>
          <w:rFonts w:ascii="Segoe UI" w:hAnsi="Segoe UI" w:cs="Segoe UI"/>
          <w:color w:val="auto"/>
          <w:sz w:val="22"/>
          <w:szCs w:val="22"/>
          <w:u w:val="single"/>
        </w:rPr>
        <w:t xml:space="preserve">rivate </w:t>
      </w:r>
      <w:r w:rsidR="001B31CD" w:rsidRPr="00A10B33">
        <w:rPr>
          <w:rFonts w:ascii="Segoe UI" w:hAnsi="Segoe UI" w:cs="Segoe UI"/>
          <w:color w:val="auto"/>
          <w:sz w:val="22"/>
          <w:szCs w:val="22"/>
          <w:u w:val="single"/>
        </w:rPr>
        <w:t>information</w:t>
      </w:r>
      <w:r w:rsidRPr="00A10B33">
        <w:rPr>
          <w:rFonts w:ascii="Segoe UI" w:hAnsi="Segoe UI" w:cs="Segoe UI"/>
          <w:color w:val="auto"/>
          <w:sz w:val="22"/>
          <w:szCs w:val="22"/>
          <w:u w:val="single"/>
        </w:rPr>
        <w:t>:</w:t>
      </w:r>
      <w:r w:rsidR="00C36CAE" w:rsidRPr="00A10B33">
        <w:rPr>
          <w:rFonts w:ascii="Segoe UI" w:hAnsi="Segoe UI" w:cs="Segoe UI"/>
          <w:color w:val="auto"/>
          <w:sz w:val="22"/>
          <w:szCs w:val="22"/>
          <w:u w:val="single"/>
        </w:rPr>
        <w:t xml:space="preserve"> </w:t>
      </w:r>
    </w:p>
    <w:p w14:paraId="3781DF0B" w14:textId="14B4980E" w:rsidR="00354989" w:rsidRPr="00246BD2" w:rsidRDefault="00A33DB9" w:rsidP="00A33DB9">
      <w:pPr>
        <w:rPr>
          <w:rFonts w:ascii="Segoe UI" w:hAnsi="Segoe UI" w:cs="Segoe UI"/>
        </w:rPr>
      </w:pPr>
      <w:r w:rsidRPr="00246BD2">
        <w:rPr>
          <w:rFonts w:ascii="Segoe UI" w:hAnsi="Segoe UI" w:cs="Segoe UI"/>
        </w:rPr>
        <w:t>I</w:t>
      </w:r>
      <w:r w:rsidR="00B15DEB" w:rsidRPr="00246BD2">
        <w:rPr>
          <w:rFonts w:ascii="Segoe UI" w:hAnsi="Segoe UI" w:cs="Segoe UI"/>
        </w:rPr>
        <w:t>t</w:t>
      </w:r>
      <w:r w:rsidRPr="00246BD2">
        <w:rPr>
          <w:rFonts w:ascii="Segoe UI" w:hAnsi="Segoe UI" w:cs="Segoe UI"/>
        </w:rPr>
        <w:t xml:space="preserve"> </w:t>
      </w:r>
      <w:r w:rsidRPr="00246BD2">
        <w:rPr>
          <w:rFonts w:ascii="Segoe UI" w:hAnsi="Segoe UI" w:cs="Segoe UI"/>
          <w:b/>
          <w:bCs/>
        </w:rPr>
        <w:t>may</w:t>
      </w:r>
      <w:r w:rsidRPr="00246BD2">
        <w:rPr>
          <w:rFonts w:ascii="Segoe UI" w:hAnsi="Segoe UI" w:cs="Segoe UI"/>
        </w:rPr>
        <w:t xml:space="preserve"> be </w:t>
      </w:r>
      <w:r w:rsidR="001B31CD" w:rsidRPr="00246BD2">
        <w:rPr>
          <w:rFonts w:ascii="Segoe UI" w:hAnsi="Segoe UI" w:cs="Segoe UI"/>
        </w:rPr>
        <w:t xml:space="preserve">appropriate </w:t>
      </w:r>
      <w:r w:rsidRPr="00246BD2">
        <w:rPr>
          <w:rFonts w:ascii="Segoe UI" w:hAnsi="Segoe UI" w:cs="Segoe UI"/>
        </w:rPr>
        <w:t xml:space="preserve">to </w:t>
      </w:r>
      <w:r w:rsidR="001B31CD" w:rsidRPr="00246BD2">
        <w:rPr>
          <w:rFonts w:ascii="Segoe UI" w:hAnsi="Segoe UI" w:cs="Segoe UI"/>
        </w:rPr>
        <w:t xml:space="preserve">consult </w:t>
      </w:r>
      <w:r w:rsidRPr="00246BD2">
        <w:rPr>
          <w:rFonts w:ascii="Segoe UI" w:hAnsi="Segoe UI" w:cs="Segoe UI"/>
        </w:rPr>
        <w:t xml:space="preserve">a </w:t>
      </w:r>
      <w:r w:rsidR="00387637" w:rsidRPr="00246BD2">
        <w:rPr>
          <w:rFonts w:ascii="Segoe UI" w:hAnsi="Segoe UI" w:cs="Segoe UI"/>
        </w:rPr>
        <w:t>third</w:t>
      </w:r>
      <w:r w:rsidRPr="00246BD2">
        <w:rPr>
          <w:rFonts w:ascii="Segoe UI" w:hAnsi="Segoe UI" w:cs="Segoe UI"/>
        </w:rPr>
        <w:t xml:space="preserve"> party </w:t>
      </w:r>
      <w:r w:rsidR="00387637" w:rsidRPr="00246BD2">
        <w:rPr>
          <w:rFonts w:ascii="Segoe UI" w:hAnsi="Segoe UI" w:cs="Segoe UI"/>
        </w:rPr>
        <w:t>to seek their</w:t>
      </w:r>
      <w:r w:rsidR="00217302" w:rsidRPr="00246BD2">
        <w:rPr>
          <w:rFonts w:ascii="Segoe UI" w:hAnsi="Segoe UI" w:cs="Segoe UI"/>
        </w:rPr>
        <w:t xml:space="preserve"> views </w:t>
      </w:r>
      <w:r w:rsidR="001F1AFA" w:rsidRPr="00246BD2">
        <w:rPr>
          <w:rFonts w:ascii="Segoe UI" w:hAnsi="Segoe UI" w:cs="Segoe UI"/>
        </w:rPr>
        <w:t>on</w:t>
      </w:r>
      <w:r w:rsidR="00217302" w:rsidRPr="00246BD2">
        <w:rPr>
          <w:rFonts w:ascii="Segoe UI" w:hAnsi="Segoe UI" w:cs="Segoe UI"/>
        </w:rPr>
        <w:t xml:space="preserve"> </w:t>
      </w:r>
      <w:r w:rsidRPr="00246BD2">
        <w:rPr>
          <w:rFonts w:ascii="Segoe UI" w:hAnsi="Segoe UI" w:cs="Segoe UI"/>
        </w:rPr>
        <w:t xml:space="preserve">their </w:t>
      </w:r>
      <w:r w:rsidR="004C412F" w:rsidRPr="00246BD2">
        <w:rPr>
          <w:rFonts w:ascii="Segoe UI" w:hAnsi="Segoe UI" w:cs="Segoe UI"/>
        </w:rPr>
        <w:t>private</w:t>
      </w:r>
      <w:r w:rsidRPr="00246BD2">
        <w:rPr>
          <w:rFonts w:ascii="Segoe UI" w:hAnsi="Segoe UI" w:cs="Segoe UI"/>
        </w:rPr>
        <w:t xml:space="preserve"> information </w:t>
      </w:r>
      <w:r w:rsidR="00F820F2" w:rsidRPr="00246BD2">
        <w:rPr>
          <w:rFonts w:ascii="Segoe UI" w:hAnsi="Segoe UI" w:cs="Segoe UI"/>
        </w:rPr>
        <w:t xml:space="preserve">being </w:t>
      </w:r>
      <w:r w:rsidRPr="00246BD2">
        <w:rPr>
          <w:rFonts w:ascii="Segoe UI" w:hAnsi="Segoe UI" w:cs="Segoe UI"/>
        </w:rPr>
        <w:t xml:space="preserve">released to </w:t>
      </w:r>
      <w:r w:rsidR="001F1AFA" w:rsidRPr="00246BD2">
        <w:rPr>
          <w:rFonts w:ascii="Segoe UI" w:hAnsi="Segoe UI" w:cs="Segoe UI"/>
        </w:rPr>
        <w:t>the</w:t>
      </w:r>
      <w:r w:rsidRPr="00246BD2">
        <w:rPr>
          <w:rFonts w:ascii="Segoe UI" w:hAnsi="Segoe UI" w:cs="Segoe UI"/>
        </w:rPr>
        <w:t xml:space="preserve"> requestor. </w:t>
      </w:r>
      <w:r w:rsidR="00F462B7" w:rsidRPr="00246BD2">
        <w:rPr>
          <w:rFonts w:ascii="Segoe UI" w:hAnsi="Segoe UI" w:cs="Segoe UI"/>
        </w:rPr>
        <w:t>Due to the legal and practical complexities involved, the use of this option is likely to be limited to very particular circumstances, for example where whānau or family members approach the agency together.</w:t>
      </w:r>
    </w:p>
    <w:p w14:paraId="33FCE46F" w14:textId="177EB6F8" w:rsidR="00354989" w:rsidRPr="00246BD2" w:rsidRDefault="00354989" w:rsidP="00A33DB9">
      <w:pPr>
        <w:rPr>
          <w:rFonts w:ascii="Segoe UI" w:hAnsi="Segoe UI" w:cs="Segoe UI"/>
        </w:rPr>
      </w:pPr>
      <w:r w:rsidRPr="00246BD2">
        <w:rPr>
          <w:rFonts w:ascii="Segoe UI" w:hAnsi="Segoe UI" w:cs="Segoe UI"/>
        </w:rPr>
        <w:t xml:space="preserve">Each agency may have their own guidance around how and when they would consider </w:t>
      </w:r>
      <w:r w:rsidR="00F820F2" w:rsidRPr="00246BD2">
        <w:rPr>
          <w:rFonts w:ascii="Segoe UI" w:hAnsi="Segoe UI" w:cs="Segoe UI"/>
        </w:rPr>
        <w:t>consulting</w:t>
      </w:r>
      <w:r w:rsidRPr="00246BD2">
        <w:rPr>
          <w:rFonts w:ascii="Segoe UI" w:hAnsi="Segoe UI" w:cs="Segoe UI"/>
        </w:rPr>
        <w:t xml:space="preserve"> a </w:t>
      </w:r>
      <w:r w:rsidR="00387637" w:rsidRPr="00246BD2">
        <w:rPr>
          <w:rFonts w:ascii="Segoe UI" w:hAnsi="Segoe UI" w:cs="Segoe UI"/>
        </w:rPr>
        <w:t>third</w:t>
      </w:r>
      <w:r w:rsidRPr="00246BD2">
        <w:rPr>
          <w:rFonts w:ascii="Segoe UI" w:hAnsi="Segoe UI" w:cs="Segoe UI"/>
        </w:rPr>
        <w:t xml:space="preserve"> party. </w:t>
      </w:r>
      <w:r w:rsidR="002567BD" w:rsidRPr="00246BD2">
        <w:rPr>
          <w:rFonts w:ascii="Segoe UI" w:hAnsi="Segoe UI" w:cs="Segoe UI"/>
        </w:rPr>
        <w:t>The Ombudsman also provides guidance</w:t>
      </w:r>
      <w:r w:rsidR="005C1113" w:rsidRPr="00246BD2">
        <w:rPr>
          <w:rFonts w:ascii="Segoe UI" w:hAnsi="Segoe UI" w:cs="Segoe UI"/>
        </w:rPr>
        <w:t xml:space="preserve"> </w:t>
      </w:r>
      <w:r w:rsidR="000C2FE8" w:rsidRPr="00246BD2">
        <w:rPr>
          <w:rFonts w:ascii="Segoe UI" w:hAnsi="Segoe UI" w:cs="Segoe UI"/>
        </w:rPr>
        <w:t xml:space="preserve">for government agencies </w:t>
      </w:r>
      <w:r w:rsidR="005C1113" w:rsidRPr="00246BD2">
        <w:rPr>
          <w:rFonts w:ascii="Segoe UI" w:hAnsi="Segoe UI" w:cs="Segoe UI"/>
        </w:rPr>
        <w:t xml:space="preserve">on navigating this </w:t>
      </w:r>
      <w:r w:rsidR="005C1113" w:rsidRPr="00246BD2">
        <w:rPr>
          <w:rFonts w:ascii="Segoe UI" w:hAnsi="Segoe UI" w:cs="Segoe UI"/>
        </w:rPr>
        <w:lastRenderedPageBreak/>
        <w:t>situation</w:t>
      </w:r>
      <w:r w:rsidR="000C2FE8" w:rsidRPr="00246BD2">
        <w:rPr>
          <w:rFonts w:ascii="Segoe UI" w:hAnsi="Segoe UI" w:cs="Segoe UI"/>
        </w:rPr>
        <w:t xml:space="preserve"> when assessing a request under the Official Information Act</w:t>
      </w:r>
      <w:r w:rsidR="005C1113" w:rsidRPr="00246BD2">
        <w:rPr>
          <w:rFonts w:ascii="Segoe UI" w:hAnsi="Segoe UI" w:cs="Segoe UI"/>
        </w:rPr>
        <w:t>.</w:t>
      </w:r>
      <w:r w:rsidR="004E7389" w:rsidRPr="00246BD2">
        <w:rPr>
          <w:rStyle w:val="FootnoteReference"/>
          <w:rFonts w:ascii="Segoe UI" w:hAnsi="Segoe UI" w:cs="Segoe UI"/>
        </w:rPr>
        <w:footnoteReference w:id="7"/>
      </w:r>
      <w:r w:rsidR="002567BD" w:rsidRPr="00246BD2">
        <w:rPr>
          <w:rFonts w:ascii="Segoe UI" w:hAnsi="Segoe UI" w:cs="Segoe UI"/>
        </w:rPr>
        <w:t xml:space="preserve"> </w:t>
      </w:r>
      <w:r w:rsidRPr="00246BD2">
        <w:rPr>
          <w:rFonts w:ascii="Segoe UI" w:hAnsi="Segoe UI" w:cs="Segoe UI"/>
        </w:rPr>
        <w:t xml:space="preserve">If in doubt, </w:t>
      </w:r>
      <w:r w:rsidR="00C913D9" w:rsidRPr="00246BD2">
        <w:rPr>
          <w:rFonts w:ascii="Segoe UI" w:hAnsi="Segoe UI" w:cs="Segoe UI"/>
        </w:rPr>
        <w:t xml:space="preserve">agencies </w:t>
      </w:r>
      <w:r w:rsidR="001E1B3D" w:rsidRPr="00246BD2">
        <w:rPr>
          <w:rFonts w:ascii="Segoe UI" w:hAnsi="Segoe UI" w:cs="Segoe UI"/>
        </w:rPr>
        <w:t>should consult their</w:t>
      </w:r>
      <w:r w:rsidRPr="00246BD2">
        <w:rPr>
          <w:rFonts w:ascii="Segoe UI" w:hAnsi="Segoe UI" w:cs="Segoe UI"/>
        </w:rPr>
        <w:t xml:space="preserve"> internal guidance and seek legal advice if needed.</w:t>
      </w:r>
      <w:r w:rsidR="005704C0" w:rsidRPr="00246BD2">
        <w:rPr>
          <w:rFonts w:ascii="Segoe UI" w:hAnsi="Segoe UI" w:cs="Segoe UI"/>
        </w:rPr>
        <w:t xml:space="preserve"> </w:t>
      </w:r>
    </w:p>
    <w:p w14:paraId="06DA7ED0" w14:textId="1D29B7FF" w:rsidR="00A33DB9" w:rsidRPr="00246BD2" w:rsidRDefault="00354989" w:rsidP="00A33DB9">
      <w:pPr>
        <w:rPr>
          <w:rFonts w:ascii="Segoe UI" w:hAnsi="Segoe UI" w:cs="Segoe UI"/>
        </w:rPr>
      </w:pPr>
      <w:r w:rsidRPr="00246BD2">
        <w:rPr>
          <w:rFonts w:ascii="Segoe UI" w:hAnsi="Segoe UI" w:cs="Segoe UI"/>
        </w:rPr>
        <w:t>A</w:t>
      </w:r>
      <w:r w:rsidR="00A33DB9" w:rsidRPr="00246BD2">
        <w:rPr>
          <w:rFonts w:ascii="Segoe UI" w:hAnsi="Segoe UI" w:cs="Segoe UI"/>
        </w:rPr>
        <w:t xml:space="preserve">ny plan to </w:t>
      </w:r>
      <w:r w:rsidR="00DF0368" w:rsidRPr="00246BD2">
        <w:rPr>
          <w:rFonts w:ascii="Segoe UI" w:hAnsi="Segoe UI" w:cs="Segoe UI"/>
        </w:rPr>
        <w:t>consult</w:t>
      </w:r>
      <w:r w:rsidR="00A33DB9" w:rsidRPr="00246BD2">
        <w:rPr>
          <w:rFonts w:ascii="Segoe UI" w:hAnsi="Segoe UI" w:cs="Segoe UI"/>
        </w:rPr>
        <w:t xml:space="preserve"> </w:t>
      </w:r>
      <w:r w:rsidR="000B4CC9" w:rsidRPr="00246BD2">
        <w:rPr>
          <w:rFonts w:ascii="Segoe UI" w:hAnsi="Segoe UI" w:cs="Segoe UI"/>
        </w:rPr>
        <w:t>would need to</w:t>
      </w:r>
      <w:r w:rsidR="00A33DB9" w:rsidRPr="00246BD2">
        <w:rPr>
          <w:rFonts w:ascii="Segoe UI" w:hAnsi="Segoe UI" w:cs="Segoe UI"/>
        </w:rPr>
        <w:t xml:space="preserve"> give careful consideration to factors including, but not limited to: </w:t>
      </w:r>
    </w:p>
    <w:p w14:paraId="073FA4E4" w14:textId="77777777" w:rsidR="00A33DB9" w:rsidRPr="00246BD2" w:rsidRDefault="00A33DB9" w:rsidP="00A33DB9">
      <w:pPr>
        <w:pStyle w:val="ListParagraph"/>
        <w:numPr>
          <w:ilvl w:val="0"/>
          <w:numId w:val="13"/>
        </w:numPr>
        <w:rPr>
          <w:rFonts w:ascii="Segoe UI" w:hAnsi="Segoe UI" w:cs="Segoe UI"/>
        </w:rPr>
      </w:pPr>
      <w:r w:rsidRPr="00246BD2">
        <w:rPr>
          <w:rFonts w:ascii="Segoe UI" w:hAnsi="Segoe UI" w:cs="Segoe UI"/>
        </w:rPr>
        <w:t xml:space="preserve">the practicality of making contact with the 3rd party </w:t>
      </w:r>
    </w:p>
    <w:p w14:paraId="2FA58291" w14:textId="6484633D" w:rsidR="00A33DB9" w:rsidRPr="00246BD2" w:rsidRDefault="00A33DB9" w:rsidP="00A33DB9">
      <w:pPr>
        <w:pStyle w:val="ListParagraph"/>
        <w:numPr>
          <w:ilvl w:val="0"/>
          <w:numId w:val="13"/>
        </w:numPr>
        <w:rPr>
          <w:rFonts w:ascii="Segoe UI" w:hAnsi="Segoe UI" w:cs="Segoe UI"/>
        </w:rPr>
      </w:pPr>
      <w:r w:rsidRPr="00246BD2">
        <w:rPr>
          <w:rFonts w:ascii="Segoe UI" w:hAnsi="Segoe UI" w:cs="Segoe UI"/>
        </w:rPr>
        <w:t xml:space="preserve">how much time and effort would be involved in seeking </w:t>
      </w:r>
      <w:r w:rsidR="0040005E" w:rsidRPr="00246BD2">
        <w:rPr>
          <w:rFonts w:ascii="Segoe UI" w:hAnsi="Segoe UI" w:cs="Segoe UI"/>
        </w:rPr>
        <w:t xml:space="preserve">comment from a </w:t>
      </w:r>
      <w:r w:rsidR="00387637" w:rsidRPr="00246BD2">
        <w:rPr>
          <w:rFonts w:ascii="Segoe UI" w:hAnsi="Segoe UI" w:cs="Segoe UI"/>
        </w:rPr>
        <w:t xml:space="preserve">third party </w:t>
      </w:r>
      <w:r w:rsidRPr="00246BD2">
        <w:rPr>
          <w:rFonts w:ascii="Segoe UI" w:hAnsi="Segoe UI" w:cs="Segoe UI"/>
        </w:rPr>
        <w:t xml:space="preserve">, </w:t>
      </w:r>
      <w:r w:rsidR="002C442B" w:rsidRPr="00246BD2">
        <w:rPr>
          <w:rFonts w:ascii="Segoe UI" w:hAnsi="Segoe UI" w:cs="Segoe UI"/>
        </w:rPr>
        <w:t xml:space="preserve">and whether this could </w:t>
      </w:r>
      <w:r w:rsidR="00C276C8" w:rsidRPr="00246BD2">
        <w:rPr>
          <w:rFonts w:ascii="Segoe UI" w:hAnsi="Segoe UI" w:cs="Segoe UI"/>
        </w:rPr>
        <w:t xml:space="preserve">cause a </w:t>
      </w:r>
      <w:r w:rsidR="002C442B" w:rsidRPr="00246BD2">
        <w:rPr>
          <w:rFonts w:ascii="Segoe UI" w:hAnsi="Segoe UI" w:cs="Segoe UI"/>
        </w:rPr>
        <w:t xml:space="preserve">delay </w:t>
      </w:r>
      <w:r w:rsidR="00C276C8" w:rsidRPr="00246BD2">
        <w:rPr>
          <w:rFonts w:ascii="Segoe UI" w:hAnsi="Segoe UI" w:cs="Segoe UI"/>
        </w:rPr>
        <w:t>in the requester receiving</w:t>
      </w:r>
      <w:r w:rsidR="009377C7" w:rsidRPr="00246BD2">
        <w:rPr>
          <w:rFonts w:ascii="Segoe UI" w:hAnsi="Segoe UI" w:cs="Segoe UI"/>
        </w:rPr>
        <w:t xml:space="preserve"> part </w:t>
      </w:r>
      <w:r w:rsidR="00C276C8" w:rsidRPr="00246BD2">
        <w:rPr>
          <w:rFonts w:ascii="Segoe UI" w:hAnsi="Segoe UI" w:cs="Segoe UI"/>
        </w:rPr>
        <w:t xml:space="preserve">or all </w:t>
      </w:r>
      <w:r w:rsidR="009377C7" w:rsidRPr="00246BD2">
        <w:rPr>
          <w:rFonts w:ascii="Segoe UI" w:hAnsi="Segoe UI" w:cs="Segoe UI"/>
        </w:rPr>
        <w:t>of the</w:t>
      </w:r>
      <w:r w:rsidR="00C276C8" w:rsidRPr="00246BD2">
        <w:rPr>
          <w:rFonts w:ascii="Segoe UI" w:hAnsi="Segoe UI" w:cs="Segoe UI"/>
        </w:rPr>
        <w:t>ir</w:t>
      </w:r>
      <w:r w:rsidR="009377C7" w:rsidRPr="00246BD2">
        <w:rPr>
          <w:rFonts w:ascii="Segoe UI" w:hAnsi="Segoe UI" w:cs="Segoe UI"/>
        </w:rPr>
        <w:t xml:space="preserve"> </w:t>
      </w:r>
      <w:proofErr w:type="gramStart"/>
      <w:r w:rsidR="009377C7" w:rsidRPr="00246BD2">
        <w:rPr>
          <w:rFonts w:ascii="Segoe UI" w:hAnsi="Segoe UI" w:cs="Segoe UI"/>
        </w:rPr>
        <w:t>information</w:t>
      </w:r>
      <w:proofErr w:type="gramEnd"/>
    </w:p>
    <w:p w14:paraId="7B8EAFF1" w14:textId="77777777" w:rsidR="00A33DB9" w:rsidRPr="00246BD2" w:rsidRDefault="00A33DB9" w:rsidP="00A33DB9">
      <w:pPr>
        <w:pStyle w:val="ListParagraph"/>
        <w:numPr>
          <w:ilvl w:val="0"/>
          <w:numId w:val="13"/>
        </w:numPr>
        <w:rPr>
          <w:rFonts w:ascii="Segoe UI" w:hAnsi="Segoe UI" w:cs="Segoe UI"/>
        </w:rPr>
      </w:pPr>
      <w:r w:rsidRPr="00246BD2">
        <w:rPr>
          <w:rFonts w:ascii="Segoe UI" w:hAnsi="Segoe UI" w:cs="Segoe UI"/>
        </w:rPr>
        <w:t xml:space="preserve">whether the requester has given permission for the agency to discuss the details of their request with the 3rd party. </w:t>
      </w:r>
    </w:p>
    <w:p w14:paraId="2C00A464" w14:textId="45DFFE71" w:rsidR="00A33DB9" w:rsidRPr="00246BD2" w:rsidRDefault="00A33DB9" w:rsidP="00A33DB9">
      <w:pPr>
        <w:pStyle w:val="ListParagraph"/>
        <w:numPr>
          <w:ilvl w:val="0"/>
          <w:numId w:val="13"/>
        </w:numPr>
        <w:rPr>
          <w:rFonts w:ascii="Segoe UI" w:hAnsi="Segoe UI" w:cs="Segoe UI"/>
        </w:rPr>
      </w:pPr>
      <w:r w:rsidRPr="00246BD2">
        <w:rPr>
          <w:rFonts w:ascii="Segoe UI" w:hAnsi="Segoe UI" w:cs="Segoe UI"/>
        </w:rPr>
        <w:t xml:space="preserve">whether, to the best of its knowledge, seeking </w:t>
      </w:r>
      <w:r w:rsidR="00387637" w:rsidRPr="00246BD2">
        <w:rPr>
          <w:rFonts w:ascii="Segoe UI" w:hAnsi="Segoe UI" w:cs="Segoe UI"/>
        </w:rPr>
        <w:t>comment from a third party</w:t>
      </w:r>
      <w:r w:rsidRPr="00246BD2">
        <w:rPr>
          <w:rFonts w:ascii="Segoe UI" w:hAnsi="Segoe UI" w:cs="Segoe UI"/>
        </w:rPr>
        <w:t xml:space="preserve"> could cause hurt or distress to the individual or individuals concerned.</w:t>
      </w:r>
    </w:p>
    <w:p w14:paraId="7416646F" w14:textId="67B01CA5" w:rsidR="00C9026A" w:rsidRPr="00246BD2" w:rsidRDefault="00C61BEE" w:rsidP="00A33DB9">
      <w:pPr>
        <w:pStyle w:val="ListParagraph"/>
        <w:numPr>
          <w:ilvl w:val="0"/>
          <w:numId w:val="13"/>
        </w:numPr>
        <w:rPr>
          <w:rFonts w:ascii="Segoe UI" w:hAnsi="Segoe UI" w:cs="Segoe UI"/>
        </w:rPr>
      </w:pPr>
      <w:r w:rsidRPr="00246BD2">
        <w:rPr>
          <w:rFonts w:ascii="Segoe UI" w:hAnsi="Segoe UI" w:cs="Segoe UI"/>
        </w:rPr>
        <w:t xml:space="preserve">how the agency can be confident that any comment from a third party </w:t>
      </w:r>
      <w:r w:rsidR="008A3CAE" w:rsidRPr="00246BD2">
        <w:rPr>
          <w:rFonts w:ascii="Segoe UI" w:hAnsi="Segoe UI" w:cs="Segoe UI"/>
        </w:rPr>
        <w:t>has been freely given</w:t>
      </w:r>
    </w:p>
    <w:p w14:paraId="0E445E72" w14:textId="2DF2B438" w:rsidR="00251035" w:rsidRPr="00246BD2" w:rsidRDefault="00660103">
      <w:pPr>
        <w:rPr>
          <w:rFonts w:ascii="Segoe UI" w:hAnsi="Segoe UI" w:cs="Segoe UI"/>
        </w:rPr>
      </w:pPr>
      <w:r w:rsidRPr="00246BD2">
        <w:rPr>
          <w:rFonts w:ascii="Segoe UI" w:hAnsi="Segoe UI" w:cs="Segoe UI"/>
        </w:rPr>
        <w:t>I</w:t>
      </w:r>
      <w:r w:rsidR="00877C9D" w:rsidRPr="00246BD2">
        <w:rPr>
          <w:rFonts w:ascii="Segoe UI" w:hAnsi="Segoe UI" w:cs="Segoe UI"/>
        </w:rPr>
        <w:t>n cases where this is possible</w:t>
      </w:r>
      <w:r w:rsidRPr="00246BD2">
        <w:rPr>
          <w:rFonts w:ascii="Segoe UI" w:hAnsi="Segoe UI" w:cs="Segoe UI"/>
        </w:rPr>
        <w:t xml:space="preserve">, </w:t>
      </w:r>
      <w:r w:rsidR="00C63D78" w:rsidRPr="00246BD2">
        <w:rPr>
          <w:rFonts w:ascii="Segoe UI" w:hAnsi="Segoe UI" w:cs="Segoe UI"/>
        </w:rPr>
        <w:t>an agency</w:t>
      </w:r>
      <w:r w:rsidR="00A33DB9" w:rsidRPr="00246BD2">
        <w:rPr>
          <w:rFonts w:ascii="Segoe UI" w:hAnsi="Segoe UI" w:cs="Segoe UI"/>
        </w:rPr>
        <w:t xml:space="preserve"> would need to provide enough information to the </w:t>
      </w:r>
      <w:r w:rsidR="006578EB" w:rsidRPr="00246BD2">
        <w:rPr>
          <w:rFonts w:ascii="Segoe UI" w:hAnsi="Segoe UI" w:cs="Segoe UI"/>
        </w:rPr>
        <w:t xml:space="preserve">third </w:t>
      </w:r>
      <w:r w:rsidR="00A33DB9" w:rsidRPr="00246BD2">
        <w:rPr>
          <w:rFonts w:ascii="Segoe UI" w:hAnsi="Segoe UI" w:cs="Segoe UI"/>
        </w:rPr>
        <w:t xml:space="preserve">party to enable them to give </w:t>
      </w:r>
      <w:r w:rsidR="006578EB" w:rsidRPr="00246BD2">
        <w:rPr>
          <w:rFonts w:ascii="Segoe UI" w:hAnsi="Segoe UI" w:cs="Segoe UI"/>
        </w:rPr>
        <w:t>meaningful comment</w:t>
      </w:r>
      <w:r w:rsidR="00CB3F41" w:rsidRPr="00246BD2">
        <w:rPr>
          <w:rFonts w:ascii="Segoe UI" w:hAnsi="Segoe UI" w:cs="Segoe UI"/>
        </w:rPr>
        <w:t>s</w:t>
      </w:r>
      <w:r w:rsidR="006578EB" w:rsidRPr="00246BD2">
        <w:rPr>
          <w:rFonts w:ascii="Segoe UI" w:hAnsi="Segoe UI" w:cs="Segoe UI"/>
        </w:rPr>
        <w:t xml:space="preserve"> </w:t>
      </w:r>
      <w:r w:rsidR="00CB3F41" w:rsidRPr="00246BD2">
        <w:rPr>
          <w:rFonts w:ascii="Segoe UI" w:hAnsi="Segoe UI" w:cs="Segoe UI"/>
        </w:rPr>
        <w:t xml:space="preserve">on any anticipated harm from release. </w:t>
      </w:r>
    </w:p>
    <w:p w14:paraId="4F2562FC" w14:textId="77777777" w:rsidR="004210F1" w:rsidRPr="00A10B33" w:rsidRDefault="004210F1" w:rsidP="00E1488D">
      <w:pPr>
        <w:pStyle w:val="Heading2"/>
        <w:rPr>
          <w:rFonts w:ascii="Segoe UI" w:hAnsi="Segoe UI" w:cs="Segoe UI"/>
          <w:color w:val="auto"/>
          <w:sz w:val="22"/>
          <w:szCs w:val="22"/>
          <w:u w:val="single"/>
        </w:rPr>
      </w:pPr>
      <w:r w:rsidRPr="00A10B33">
        <w:rPr>
          <w:rFonts w:ascii="Segoe UI" w:hAnsi="Segoe UI" w:cs="Segoe UI"/>
          <w:color w:val="auto"/>
          <w:sz w:val="22"/>
          <w:szCs w:val="22"/>
          <w:u w:val="single"/>
        </w:rPr>
        <w:t>Notifiers or informants</w:t>
      </w:r>
    </w:p>
    <w:p w14:paraId="68532FAB" w14:textId="52F888B5" w:rsidR="004210F1" w:rsidRPr="00246BD2" w:rsidRDefault="004210F1" w:rsidP="004210F1">
      <w:pPr>
        <w:rPr>
          <w:rFonts w:ascii="Segoe UI" w:hAnsi="Segoe UI" w:cs="Segoe UI"/>
        </w:rPr>
      </w:pPr>
      <w:r w:rsidRPr="00246BD2">
        <w:rPr>
          <w:rFonts w:ascii="Segoe UI" w:hAnsi="Segoe UI" w:cs="Segoe UI"/>
        </w:rPr>
        <w:t>A notifier is a person who has provided information to an agency about concerns they have for the wel</w:t>
      </w:r>
      <w:r w:rsidR="00853842" w:rsidRPr="00246BD2">
        <w:rPr>
          <w:rFonts w:ascii="Segoe UI" w:hAnsi="Segoe UI" w:cs="Segoe UI"/>
        </w:rPr>
        <w:t>lbeing</w:t>
      </w:r>
      <w:r w:rsidRPr="00246BD2">
        <w:rPr>
          <w:rFonts w:ascii="Segoe UI" w:hAnsi="Segoe UI" w:cs="Segoe UI"/>
        </w:rPr>
        <w:t xml:space="preserve"> of a child or young person.</w:t>
      </w:r>
    </w:p>
    <w:p w14:paraId="5A588FF5" w14:textId="77777777" w:rsidR="004210F1" w:rsidRPr="00246BD2" w:rsidRDefault="004210F1" w:rsidP="004210F1">
      <w:pPr>
        <w:rPr>
          <w:rFonts w:ascii="Segoe UI" w:hAnsi="Segoe UI" w:cs="Segoe UI"/>
        </w:rPr>
      </w:pPr>
      <w:r w:rsidRPr="00246BD2">
        <w:rPr>
          <w:rFonts w:ascii="Segoe UI" w:hAnsi="Segoe UI" w:cs="Segoe UI"/>
        </w:rPr>
        <w:t xml:space="preserve">When considering whether the identities of notifiers or informants need to be protected through redaction, relevant factors include whether there is any implicit or explicit confidentially. If the notifier explicitly asked for confidentially at the time of notifying, who did they intend protection from and is this still relevant today? </w:t>
      </w:r>
    </w:p>
    <w:p w14:paraId="3704A968" w14:textId="07F1306E" w:rsidR="007D1B2A" w:rsidRPr="00246BD2" w:rsidRDefault="004210F1" w:rsidP="004210F1">
      <w:pPr>
        <w:rPr>
          <w:rFonts w:ascii="Segoe UI" w:hAnsi="Segoe UI" w:cs="Segoe UI"/>
        </w:rPr>
      </w:pPr>
      <w:r w:rsidRPr="00246BD2">
        <w:rPr>
          <w:rFonts w:ascii="Segoe UI" w:hAnsi="Segoe UI" w:cs="Segoe UI"/>
        </w:rPr>
        <w:t xml:space="preserve">Another consideration is whether releasing this information could harm the notifier’s, or the general public’s, willingness to notify in the future. </w:t>
      </w:r>
      <w:r w:rsidR="007D1B2A" w:rsidRPr="00246BD2">
        <w:rPr>
          <w:rFonts w:ascii="Segoe UI" w:hAnsi="Segoe UI" w:cs="Segoe UI"/>
        </w:rPr>
        <w:t>There has been recognition in the courts, by the Ombudsmen, and by successive Privacy Commissioners, that disclosing the identities of informants may create a ‘chilling effect’ that would be likely to detrimentally impact the maintenance of the law, by inhibiting would-be informants from approaching the authorities in future out of fear of their identities being disclosed to third parties on request.</w:t>
      </w:r>
      <w:r w:rsidR="006212F6" w:rsidRPr="00246BD2">
        <w:rPr>
          <w:rStyle w:val="FootnoteReference"/>
          <w:rFonts w:ascii="Segoe UI" w:hAnsi="Segoe UI" w:cs="Segoe UI"/>
        </w:rPr>
        <w:footnoteReference w:id="8"/>
      </w:r>
      <w:r w:rsidR="00717F27" w:rsidRPr="00246BD2">
        <w:rPr>
          <w:rFonts w:ascii="Segoe UI" w:hAnsi="Segoe UI" w:cs="Segoe UI"/>
        </w:rPr>
        <w:t xml:space="preserve"> </w:t>
      </w:r>
    </w:p>
    <w:p w14:paraId="59F763A6" w14:textId="5E53969C" w:rsidR="004210F1" w:rsidRPr="00246BD2" w:rsidRDefault="004210F1" w:rsidP="004210F1">
      <w:pPr>
        <w:rPr>
          <w:rFonts w:ascii="Segoe UI" w:hAnsi="Segoe UI" w:cs="Segoe UI"/>
        </w:rPr>
      </w:pPr>
      <w:r w:rsidRPr="00246BD2">
        <w:rPr>
          <w:rFonts w:ascii="Segoe UI" w:hAnsi="Segoe UI" w:cs="Segoe UI"/>
        </w:rPr>
        <w:t>Police and individuals with similar roles</w:t>
      </w:r>
      <w:r w:rsidR="00853842" w:rsidRPr="00246BD2">
        <w:rPr>
          <w:rFonts w:ascii="Segoe UI" w:hAnsi="Segoe UI" w:cs="Segoe UI"/>
        </w:rPr>
        <w:t xml:space="preserve"> and </w:t>
      </w:r>
      <w:r w:rsidRPr="00246BD2">
        <w:rPr>
          <w:rFonts w:ascii="Segoe UI" w:hAnsi="Segoe UI" w:cs="Segoe UI"/>
        </w:rPr>
        <w:t xml:space="preserve">responsibilities are willing and able to keep notifying without anonymity. Others, such as family members, </w:t>
      </w:r>
      <w:r w:rsidR="00621AD0" w:rsidRPr="00246BD2">
        <w:rPr>
          <w:rFonts w:ascii="Segoe UI" w:hAnsi="Segoe UI" w:cs="Segoe UI"/>
        </w:rPr>
        <w:t>friends,</w:t>
      </w:r>
      <w:r w:rsidRPr="00246BD2">
        <w:rPr>
          <w:rFonts w:ascii="Segoe UI" w:hAnsi="Segoe UI" w:cs="Segoe UI"/>
        </w:rPr>
        <w:t xml:space="preserve"> or neighbours, may choose not to notify authorities of concerns if they believe they could be identified and suffer repercussions. When considering redacting the identity of the notifier, the following questions should be considered:</w:t>
      </w:r>
    </w:p>
    <w:p w14:paraId="02B6B485" w14:textId="77777777" w:rsidR="004210F1" w:rsidRPr="00246BD2" w:rsidRDefault="004210F1" w:rsidP="004210F1">
      <w:pPr>
        <w:pStyle w:val="ListParagraph"/>
        <w:numPr>
          <w:ilvl w:val="0"/>
          <w:numId w:val="7"/>
        </w:numPr>
        <w:rPr>
          <w:rFonts w:ascii="Segoe UI" w:hAnsi="Segoe UI" w:cs="Segoe UI"/>
        </w:rPr>
      </w:pPr>
      <w:r w:rsidRPr="00246BD2">
        <w:rPr>
          <w:rFonts w:ascii="Segoe UI" w:hAnsi="Segoe UI" w:cs="Segoe UI"/>
        </w:rPr>
        <w:lastRenderedPageBreak/>
        <w:t>Was there an implied or explicit promise of confidentially?</w:t>
      </w:r>
    </w:p>
    <w:p w14:paraId="3638044B" w14:textId="6AB750D4" w:rsidR="004210F1" w:rsidRPr="00246BD2" w:rsidRDefault="004210F1" w:rsidP="004210F1">
      <w:pPr>
        <w:pStyle w:val="ListParagraph"/>
        <w:numPr>
          <w:ilvl w:val="0"/>
          <w:numId w:val="7"/>
        </w:numPr>
        <w:rPr>
          <w:rFonts w:ascii="Segoe UI" w:hAnsi="Segoe UI" w:cs="Segoe UI"/>
        </w:rPr>
      </w:pPr>
      <w:r w:rsidRPr="00246BD2">
        <w:rPr>
          <w:rFonts w:ascii="Segoe UI" w:hAnsi="Segoe UI" w:cs="Segoe UI"/>
        </w:rPr>
        <w:t>Do the reasons for confidentiality still apply?</w:t>
      </w:r>
    </w:p>
    <w:p w14:paraId="1E099102" w14:textId="6A296438" w:rsidR="004210F1" w:rsidRPr="00246BD2" w:rsidRDefault="004210F1" w:rsidP="004210F1">
      <w:pPr>
        <w:pStyle w:val="ListParagraph"/>
        <w:numPr>
          <w:ilvl w:val="0"/>
          <w:numId w:val="7"/>
        </w:numPr>
        <w:rPr>
          <w:rFonts w:ascii="Segoe UI" w:hAnsi="Segoe UI" w:cs="Segoe UI"/>
        </w:rPr>
      </w:pPr>
      <w:r w:rsidRPr="00246BD2">
        <w:rPr>
          <w:rFonts w:ascii="Segoe UI" w:hAnsi="Segoe UI" w:cs="Segoe UI"/>
        </w:rPr>
        <w:t>What is the likely impact on the notifier if they are identified to the requester?</w:t>
      </w:r>
    </w:p>
    <w:p w14:paraId="50F6B9AB" w14:textId="37F42F56" w:rsidR="009A4839" w:rsidRPr="00246BD2" w:rsidRDefault="009A4839" w:rsidP="004210F1">
      <w:pPr>
        <w:pStyle w:val="ListParagraph"/>
        <w:numPr>
          <w:ilvl w:val="0"/>
          <w:numId w:val="7"/>
        </w:numPr>
        <w:rPr>
          <w:rFonts w:ascii="Segoe UI" w:hAnsi="Segoe UI" w:cs="Segoe UI"/>
        </w:rPr>
      </w:pPr>
      <w:r w:rsidRPr="00246BD2">
        <w:rPr>
          <w:rFonts w:ascii="Segoe UI" w:hAnsi="Segoe UI" w:cs="Segoe UI"/>
        </w:rPr>
        <w:t>What is the likelihood that other parties in a similar position to the notifier would be inhibited from coming forward in future if this information is disclosed to the requester?</w:t>
      </w:r>
    </w:p>
    <w:p w14:paraId="3ADB2A0F" w14:textId="77777777" w:rsidR="00A2179A" w:rsidRPr="00D558C7" w:rsidRDefault="00A2179A" w:rsidP="00E1488D">
      <w:pPr>
        <w:pStyle w:val="Heading2"/>
        <w:rPr>
          <w:rFonts w:ascii="Segoe UI" w:hAnsi="Segoe UI" w:cs="Segoe UI"/>
          <w:color w:val="auto"/>
          <w:sz w:val="22"/>
          <w:szCs w:val="22"/>
          <w:u w:val="single"/>
        </w:rPr>
      </w:pPr>
      <w:r w:rsidRPr="00D558C7">
        <w:rPr>
          <w:rFonts w:ascii="Segoe UI" w:hAnsi="Segoe UI" w:cs="Segoe UI"/>
          <w:color w:val="auto"/>
          <w:sz w:val="22"/>
          <w:szCs w:val="22"/>
          <w:u w:val="single"/>
        </w:rPr>
        <w:t>Legal</w:t>
      </w:r>
      <w:r w:rsidR="00D1334C" w:rsidRPr="00D558C7">
        <w:rPr>
          <w:rFonts w:ascii="Segoe UI" w:hAnsi="Segoe UI" w:cs="Segoe UI"/>
          <w:color w:val="auto"/>
          <w:sz w:val="22"/>
          <w:szCs w:val="22"/>
          <w:u w:val="single"/>
        </w:rPr>
        <w:t>ly</w:t>
      </w:r>
      <w:r w:rsidRPr="00D558C7">
        <w:rPr>
          <w:rFonts w:ascii="Segoe UI" w:hAnsi="Segoe UI" w:cs="Segoe UI"/>
          <w:color w:val="auto"/>
          <w:sz w:val="22"/>
          <w:szCs w:val="22"/>
          <w:u w:val="single"/>
        </w:rPr>
        <w:t xml:space="preserve"> privilege</w:t>
      </w:r>
      <w:r w:rsidR="00D1334C" w:rsidRPr="00D558C7">
        <w:rPr>
          <w:rFonts w:ascii="Segoe UI" w:hAnsi="Segoe UI" w:cs="Segoe UI"/>
          <w:color w:val="auto"/>
          <w:sz w:val="22"/>
          <w:szCs w:val="22"/>
          <w:u w:val="single"/>
        </w:rPr>
        <w:t>d information</w:t>
      </w:r>
    </w:p>
    <w:p w14:paraId="3AE5D5E3" w14:textId="5D2B27B5" w:rsidR="003713E3" w:rsidRPr="00246BD2" w:rsidRDefault="71649930" w:rsidP="00DF67F4">
      <w:pPr>
        <w:rPr>
          <w:rFonts w:ascii="Segoe UI" w:hAnsi="Segoe UI" w:cs="Segoe UI"/>
        </w:rPr>
      </w:pPr>
      <w:r w:rsidRPr="00246BD2">
        <w:rPr>
          <w:rFonts w:ascii="Segoe UI" w:hAnsi="Segoe UI" w:cs="Segoe UI"/>
        </w:rPr>
        <w:t xml:space="preserve">In </w:t>
      </w:r>
      <w:r w:rsidR="6EE84F7A" w:rsidRPr="00246BD2">
        <w:rPr>
          <w:rFonts w:ascii="Segoe UI" w:hAnsi="Segoe UI" w:cs="Segoe UI"/>
        </w:rPr>
        <w:t>most circumstances</w:t>
      </w:r>
      <w:r w:rsidR="516FD09A" w:rsidRPr="00246BD2">
        <w:rPr>
          <w:rFonts w:ascii="Segoe UI" w:hAnsi="Segoe UI" w:cs="Segoe UI"/>
        </w:rPr>
        <w:t>, l</w:t>
      </w:r>
      <w:r w:rsidR="6BCE1533" w:rsidRPr="00246BD2">
        <w:rPr>
          <w:rFonts w:ascii="Segoe UI" w:hAnsi="Segoe UI" w:cs="Segoe UI"/>
        </w:rPr>
        <w:t xml:space="preserve">egally privileged information cannot be released. </w:t>
      </w:r>
    </w:p>
    <w:p w14:paraId="7E6AB117" w14:textId="214CA939" w:rsidR="00DF67F4" w:rsidRPr="00246BD2" w:rsidRDefault="00DF67F4" w:rsidP="00DF67F4">
      <w:pPr>
        <w:rPr>
          <w:rFonts w:ascii="Segoe UI" w:hAnsi="Segoe UI" w:cs="Segoe UI"/>
        </w:rPr>
      </w:pPr>
      <w:r w:rsidRPr="00246BD2">
        <w:rPr>
          <w:rFonts w:ascii="Segoe UI" w:hAnsi="Segoe UI" w:cs="Segoe UI"/>
        </w:rPr>
        <w:t xml:space="preserve">Legal privilege takes two broad forms. In summary, solicitor-client privilege covers communications between lawyers and their clients which are intended to be confidential and made in the course of requesting, </w:t>
      </w:r>
      <w:r w:rsidR="00621AD0" w:rsidRPr="00246BD2">
        <w:rPr>
          <w:rFonts w:ascii="Segoe UI" w:hAnsi="Segoe UI" w:cs="Segoe UI"/>
        </w:rPr>
        <w:t>obtaining,</w:t>
      </w:r>
      <w:r w:rsidRPr="00246BD2">
        <w:rPr>
          <w:rFonts w:ascii="Segoe UI" w:hAnsi="Segoe UI" w:cs="Segoe UI"/>
        </w:rPr>
        <w:t xml:space="preserve"> or giving professional legal services. For our purposes</w:t>
      </w:r>
      <w:r w:rsidR="00F52DB4" w:rsidRPr="00246BD2">
        <w:rPr>
          <w:rFonts w:ascii="Segoe UI" w:hAnsi="Segoe UI" w:cs="Segoe UI"/>
        </w:rPr>
        <w:t>,</w:t>
      </w:r>
      <w:r w:rsidRPr="00246BD2">
        <w:rPr>
          <w:rFonts w:ascii="Segoe UI" w:hAnsi="Segoe UI" w:cs="Segoe UI"/>
        </w:rPr>
        <w:t xml:space="preserve"> clients are likely to include department managers, social workers, health care providers, and school boards etc</w:t>
      </w:r>
      <w:r w:rsidR="00BA681E" w:rsidRPr="00246BD2">
        <w:rPr>
          <w:rFonts w:ascii="Segoe UI" w:hAnsi="Segoe UI" w:cs="Segoe UI"/>
        </w:rPr>
        <w:t xml:space="preserve">, and lawyers </w:t>
      </w:r>
      <w:r w:rsidR="00EE734C" w:rsidRPr="00246BD2">
        <w:rPr>
          <w:rFonts w:ascii="Segoe UI" w:hAnsi="Segoe UI" w:cs="Segoe UI"/>
        </w:rPr>
        <w:t xml:space="preserve">are likely to </w:t>
      </w:r>
      <w:r w:rsidR="00BA681E" w:rsidRPr="00246BD2">
        <w:rPr>
          <w:rFonts w:ascii="Segoe UI" w:hAnsi="Segoe UI" w:cs="Segoe UI"/>
        </w:rPr>
        <w:t>include in-house and external lawyers</w:t>
      </w:r>
      <w:r w:rsidR="0064531A" w:rsidRPr="00246BD2">
        <w:rPr>
          <w:rFonts w:ascii="Segoe UI" w:hAnsi="Segoe UI" w:cs="Segoe UI"/>
        </w:rPr>
        <w:t xml:space="preserve"> providing advice to </w:t>
      </w:r>
      <w:r w:rsidR="00797ED4" w:rsidRPr="00246BD2">
        <w:rPr>
          <w:rFonts w:ascii="Segoe UI" w:hAnsi="Segoe UI" w:cs="Segoe UI"/>
        </w:rPr>
        <w:t>an agency</w:t>
      </w:r>
      <w:r w:rsidR="00BA681E" w:rsidRPr="00246BD2">
        <w:rPr>
          <w:rFonts w:ascii="Segoe UI" w:hAnsi="Segoe UI" w:cs="Segoe UI"/>
        </w:rPr>
        <w:t>.</w:t>
      </w:r>
      <w:r w:rsidR="007273EB" w:rsidRPr="00246BD2">
        <w:rPr>
          <w:rFonts w:ascii="Segoe UI" w:hAnsi="Segoe UI" w:cs="Segoe UI"/>
        </w:rPr>
        <w:t xml:space="preserve"> </w:t>
      </w:r>
      <w:r w:rsidRPr="00246BD2">
        <w:rPr>
          <w:rFonts w:ascii="Segoe UI" w:hAnsi="Segoe UI" w:cs="Segoe UI"/>
        </w:rPr>
        <w:t xml:space="preserve">Solicitor-client privilege can include communications where clients are seeking advice from their lawyers, as well as receiving advice from them. </w:t>
      </w:r>
    </w:p>
    <w:p w14:paraId="78E4B0EC" w14:textId="01888453" w:rsidR="003C416F" w:rsidRPr="00246BD2" w:rsidRDefault="00DF67F4" w:rsidP="00DF67F4">
      <w:pPr>
        <w:rPr>
          <w:rFonts w:ascii="Segoe UI" w:hAnsi="Segoe UI" w:cs="Segoe UI"/>
        </w:rPr>
      </w:pPr>
      <w:r w:rsidRPr="00246BD2">
        <w:rPr>
          <w:rFonts w:ascii="Segoe UI" w:hAnsi="Segoe UI" w:cs="Segoe UI"/>
        </w:rPr>
        <w:t>Litigation privilege covers documents made, received, compiled or prepared for the primary purpose of preparing for a court proceeding or an apprehended proceeding. This can include discussions with lawyers about an upcoming court case. It can also include discussions between non-legal staff - for example a social worker and their manager - about an upcoming court case</w:t>
      </w:r>
      <w:r w:rsidR="003431C2" w:rsidRPr="00246BD2">
        <w:rPr>
          <w:rFonts w:ascii="Segoe UI" w:hAnsi="Segoe UI" w:cs="Segoe UI"/>
        </w:rPr>
        <w:t xml:space="preserve"> in certain circumstances</w:t>
      </w:r>
      <w:r w:rsidRPr="00246BD2">
        <w:rPr>
          <w:rFonts w:ascii="Segoe UI" w:hAnsi="Segoe UI" w:cs="Segoe UI"/>
        </w:rPr>
        <w:t xml:space="preserve">. </w:t>
      </w:r>
    </w:p>
    <w:p w14:paraId="2F641ED3" w14:textId="56028303" w:rsidR="0042776B" w:rsidRPr="00246BD2" w:rsidRDefault="6BCE1533" w:rsidP="0D74900D">
      <w:pPr>
        <w:rPr>
          <w:rFonts w:ascii="Segoe UI" w:hAnsi="Segoe UI" w:cs="Segoe UI"/>
        </w:rPr>
      </w:pPr>
      <w:r w:rsidRPr="00246BD2">
        <w:rPr>
          <w:rFonts w:ascii="Segoe UI" w:hAnsi="Segoe UI" w:cs="Segoe UI"/>
        </w:rPr>
        <w:t xml:space="preserve">Legal privilege is governed by strict technical rules with minimal scope for interpretation. </w:t>
      </w:r>
      <w:r w:rsidR="6B340831" w:rsidRPr="00246BD2">
        <w:rPr>
          <w:rFonts w:ascii="Segoe UI" w:hAnsi="Segoe UI" w:cs="Segoe UI"/>
        </w:rPr>
        <w:t>For agencies</w:t>
      </w:r>
      <w:r w:rsidR="19F5AEBD" w:rsidRPr="00246BD2">
        <w:rPr>
          <w:rFonts w:ascii="Segoe UI" w:hAnsi="Segoe UI" w:cs="Segoe UI"/>
        </w:rPr>
        <w:t xml:space="preserve"> subject to the Official Information Act, </w:t>
      </w:r>
      <w:r w:rsidR="0B5B9D49" w:rsidRPr="00246BD2">
        <w:rPr>
          <w:rFonts w:ascii="Segoe UI" w:hAnsi="Segoe UI" w:cs="Segoe UI"/>
        </w:rPr>
        <w:t xml:space="preserve">the need to protect </w:t>
      </w:r>
      <w:r w:rsidR="3D294B81" w:rsidRPr="00246BD2">
        <w:rPr>
          <w:rFonts w:ascii="Segoe UI" w:hAnsi="Segoe UI" w:cs="Segoe UI"/>
        </w:rPr>
        <w:t>legally privileged information</w:t>
      </w:r>
      <w:r w:rsidR="60DB40C4" w:rsidRPr="00246BD2">
        <w:rPr>
          <w:rFonts w:ascii="Segoe UI" w:hAnsi="Segoe UI" w:cs="Segoe UI"/>
        </w:rPr>
        <w:t xml:space="preserve"> </w:t>
      </w:r>
      <w:r w:rsidR="58856448" w:rsidRPr="00246BD2">
        <w:rPr>
          <w:rFonts w:ascii="Segoe UI" w:hAnsi="Segoe UI" w:cs="Segoe UI"/>
        </w:rPr>
        <w:t xml:space="preserve">may </w:t>
      </w:r>
      <w:r w:rsidR="3D1C1F6B" w:rsidRPr="00246BD2">
        <w:rPr>
          <w:rFonts w:ascii="Segoe UI" w:hAnsi="Segoe UI" w:cs="Segoe UI"/>
        </w:rPr>
        <w:t xml:space="preserve">be outweighed by </w:t>
      </w:r>
      <w:r w:rsidR="591D1CB2" w:rsidRPr="00246BD2">
        <w:rPr>
          <w:rFonts w:ascii="Segoe UI" w:hAnsi="Segoe UI" w:cs="Segoe UI"/>
        </w:rPr>
        <w:t>a particularly strong public interest</w:t>
      </w:r>
      <w:r w:rsidR="58856448" w:rsidRPr="00246BD2">
        <w:rPr>
          <w:rFonts w:ascii="Segoe UI" w:hAnsi="Segoe UI" w:cs="Segoe UI"/>
        </w:rPr>
        <w:t>.</w:t>
      </w:r>
      <w:r w:rsidR="009763EA" w:rsidRPr="00246BD2">
        <w:rPr>
          <w:rStyle w:val="FootnoteReference"/>
          <w:rFonts w:ascii="Segoe UI" w:hAnsi="Segoe UI" w:cs="Segoe UI"/>
        </w:rPr>
        <w:footnoteReference w:id="9"/>
      </w:r>
      <w:r w:rsidR="58856448" w:rsidRPr="00246BD2">
        <w:rPr>
          <w:rFonts w:ascii="Segoe UI" w:hAnsi="Segoe UI" w:cs="Segoe UI"/>
        </w:rPr>
        <w:t xml:space="preserve"> </w:t>
      </w:r>
      <w:r w:rsidR="3C3433BF" w:rsidRPr="00246BD2">
        <w:rPr>
          <w:rFonts w:ascii="Segoe UI" w:hAnsi="Segoe UI" w:cs="Segoe UI"/>
        </w:rPr>
        <w:t xml:space="preserve">The decision to waive legal privilege for Crown documents </w:t>
      </w:r>
      <w:r w:rsidR="114D1908" w:rsidRPr="00246BD2">
        <w:rPr>
          <w:rFonts w:ascii="Segoe UI" w:hAnsi="Segoe UI" w:cs="Segoe UI"/>
        </w:rPr>
        <w:t>can only be made by the Attorney-General. As such</w:t>
      </w:r>
      <w:r w:rsidR="11D14B2A" w:rsidRPr="00246BD2">
        <w:rPr>
          <w:rFonts w:ascii="Segoe UI" w:hAnsi="Segoe UI" w:cs="Segoe UI"/>
        </w:rPr>
        <w:t>,</w:t>
      </w:r>
      <w:r w:rsidR="114D1908" w:rsidRPr="00246BD2">
        <w:rPr>
          <w:rFonts w:ascii="Segoe UI" w:hAnsi="Segoe UI" w:cs="Segoe UI"/>
        </w:rPr>
        <w:t xml:space="preserve"> Crown agencies </w:t>
      </w:r>
      <w:r w:rsidR="114D1908" w:rsidRPr="00246BD2">
        <w:rPr>
          <w:rFonts w:ascii="Segoe UI" w:hAnsi="Segoe UI" w:cs="Segoe UI"/>
          <w:b/>
          <w:bCs/>
        </w:rPr>
        <w:t>must</w:t>
      </w:r>
      <w:r w:rsidR="114D1908" w:rsidRPr="00246BD2">
        <w:rPr>
          <w:rFonts w:ascii="Segoe UI" w:hAnsi="Segoe UI" w:cs="Segoe UI"/>
        </w:rPr>
        <w:t xml:space="preserve"> contact their legal advisor’s if they </w:t>
      </w:r>
      <w:r w:rsidR="7123BDC2" w:rsidRPr="00246BD2">
        <w:rPr>
          <w:rFonts w:ascii="Segoe UI" w:hAnsi="Segoe UI" w:cs="Segoe UI"/>
        </w:rPr>
        <w:t>think that this might</w:t>
      </w:r>
      <w:r w:rsidR="2C77FFC4" w:rsidRPr="00246BD2">
        <w:rPr>
          <w:rFonts w:ascii="Segoe UI" w:hAnsi="Segoe UI" w:cs="Segoe UI"/>
        </w:rPr>
        <w:t xml:space="preserve"> appropriate.</w:t>
      </w:r>
    </w:p>
    <w:p w14:paraId="40F7F261" w14:textId="07B7C097" w:rsidR="00DF67F4" w:rsidRPr="00246BD2" w:rsidRDefault="00DF67F4" w:rsidP="00DF67F4">
      <w:pPr>
        <w:rPr>
          <w:rFonts w:ascii="Segoe UI" w:hAnsi="Segoe UI" w:cs="Segoe UI"/>
        </w:rPr>
      </w:pPr>
      <w:r w:rsidRPr="00246BD2">
        <w:rPr>
          <w:rFonts w:ascii="Segoe UI" w:hAnsi="Segoe UI" w:cs="Segoe UI"/>
        </w:rPr>
        <w:t>Where there is uncertainty around whether a document is legally privileged, reference should be made to internal guidance or further legal advice can be sought.</w:t>
      </w:r>
    </w:p>
    <w:p w14:paraId="5B1598FF" w14:textId="7755FE20" w:rsidR="002C79A1" w:rsidRPr="00D558C7" w:rsidRDefault="002C79A1" w:rsidP="00E1488D">
      <w:pPr>
        <w:pStyle w:val="Heading2"/>
        <w:rPr>
          <w:rFonts w:ascii="Segoe UI" w:hAnsi="Segoe UI" w:cs="Segoe UI"/>
          <w:color w:val="auto"/>
          <w:sz w:val="22"/>
          <w:szCs w:val="22"/>
          <w:u w:val="single"/>
        </w:rPr>
      </w:pPr>
      <w:r w:rsidRPr="00D558C7">
        <w:rPr>
          <w:rFonts w:ascii="Segoe UI" w:hAnsi="Segoe UI" w:cs="Segoe UI"/>
          <w:color w:val="auto"/>
          <w:sz w:val="22"/>
          <w:szCs w:val="22"/>
          <w:u w:val="single"/>
        </w:rPr>
        <w:t>Court documents</w:t>
      </w:r>
    </w:p>
    <w:p w14:paraId="5FE3E693" w14:textId="570DF173" w:rsidR="003F7856" w:rsidRPr="00246BD2" w:rsidRDefault="003F7856" w:rsidP="003F7856">
      <w:pPr>
        <w:rPr>
          <w:rFonts w:ascii="Segoe UI" w:hAnsi="Segoe UI" w:cs="Segoe UI"/>
        </w:rPr>
      </w:pPr>
      <w:r w:rsidRPr="00246BD2">
        <w:rPr>
          <w:rFonts w:ascii="Segoe UI" w:hAnsi="Segoe UI" w:cs="Segoe UI"/>
        </w:rPr>
        <w:t xml:space="preserve">In some </w:t>
      </w:r>
      <w:r w:rsidR="00F52DB4" w:rsidRPr="00246BD2">
        <w:rPr>
          <w:rFonts w:ascii="Segoe UI" w:hAnsi="Segoe UI" w:cs="Segoe UI"/>
        </w:rPr>
        <w:t>situations,</w:t>
      </w:r>
      <w:r w:rsidRPr="00246BD2">
        <w:rPr>
          <w:rFonts w:ascii="Segoe UI" w:hAnsi="Segoe UI" w:cs="Segoe UI"/>
        </w:rPr>
        <w:t xml:space="preserve"> a file might contain court documents that are covered by </w:t>
      </w:r>
      <w:r w:rsidR="00491300" w:rsidRPr="00246BD2">
        <w:rPr>
          <w:rFonts w:ascii="Segoe UI" w:hAnsi="Segoe UI" w:cs="Segoe UI"/>
        </w:rPr>
        <w:t xml:space="preserve">additional </w:t>
      </w:r>
      <w:r w:rsidRPr="00246BD2">
        <w:rPr>
          <w:rFonts w:ascii="Segoe UI" w:hAnsi="Segoe UI" w:cs="Segoe UI"/>
        </w:rPr>
        <w:t>legislation (other than the Privacy Act</w:t>
      </w:r>
      <w:r w:rsidR="00491300" w:rsidRPr="00246BD2">
        <w:rPr>
          <w:rFonts w:ascii="Segoe UI" w:hAnsi="Segoe UI" w:cs="Segoe UI"/>
        </w:rPr>
        <w:t xml:space="preserve"> and Official Information Act</w:t>
      </w:r>
      <w:r w:rsidRPr="00246BD2">
        <w:rPr>
          <w:rFonts w:ascii="Segoe UI" w:hAnsi="Segoe UI" w:cs="Segoe UI"/>
        </w:rPr>
        <w:t>), and therefore m</w:t>
      </w:r>
      <w:r w:rsidR="008F4EFC" w:rsidRPr="00246BD2">
        <w:rPr>
          <w:rFonts w:ascii="Segoe UI" w:hAnsi="Segoe UI" w:cs="Segoe UI"/>
        </w:rPr>
        <w:t>ay need to b</w:t>
      </w:r>
      <w:r w:rsidRPr="00246BD2">
        <w:rPr>
          <w:rFonts w:ascii="Segoe UI" w:hAnsi="Segoe UI" w:cs="Segoe UI"/>
        </w:rPr>
        <w:t xml:space="preserve">e withheld. Examples of this are psychologist or social worker reports that have been ordered by the </w:t>
      </w:r>
      <w:r w:rsidR="002E0262" w:rsidRPr="00246BD2">
        <w:rPr>
          <w:rFonts w:ascii="Segoe UI" w:hAnsi="Segoe UI" w:cs="Segoe UI"/>
        </w:rPr>
        <w:t>Family C</w:t>
      </w:r>
      <w:r w:rsidRPr="00246BD2">
        <w:rPr>
          <w:rFonts w:ascii="Segoe UI" w:hAnsi="Segoe UI" w:cs="Segoe UI"/>
        </w:rPr>
        <w:t>ourt</w:t>
      </w:r>
      <w:r w:rsidR="00BD1E0E" w:rsidRPr="00246BD2">
        <w:rPr>
          <w:rFonts w:ascii="Segoe UI" w:hAnsi="Segoe UI" w:cs="Segoe UI"/>
        </w:rPr>
        <w:t>, Youth Court</w:t>
      </w:r>
      <w:r w:rsidR="009F73D4" w:rsidRPr="00246BD2">
        <w:rPr>
          <w:rFonts w:ascii="Segoe UI" w:hAnsi="Segoe UI" w:cs="Segoe UI"/>
        </w:rPr>
        <w:t>,</w:t>
      </w:r>
      <w:r w:rsidR="00BD1E0E" w:rsidRPr="00246BD2">
        <w:rPr>
          <w:rFonts w:ascii="Segoe UI" w:hAnsi="Segoe UI" w:cs="Segoe UI"/>
        </w:rPr>
        <w:t xml:space="preserve"> or the </w:t>
      </w:r>
      <w:r w:rsidR="00DC7190" w:rsidRPr="00246BD2">
        <w:rPr>
          <w:rFonts w:ascii="Segoe UI" w:hAnsi="Segoe UI" w:cs="Segoe UI"/>
        </w:rPr>
        <w:t xml:space="preserve">Criminal Court </w:t>
      </w:r>
      <w:r w:rsidRPr="00246BD2">
        <w:rPr>
          <w:rFonts w:ascii="Segoe UI" w:hAnsi="Segoe UI" w:cs="Segoe UI"/>
        </w:rPr>
        <w:t xml:space="preserve">even if they contain the requester’s personal information.  To put this another way, the documents are </w:t>
      </w:r>
      <w:r w:rsidR="00115ED8" w:rsidRPr="00246BD2">
        <w:rPr>
          <w:rFonts w:ascii="Segoe UI" w:hAnsi="Segoe UI" w:cs="Segoe UI"/>
        </w:rPr>
        <w:t>controlled by</w:t>
      </w:r>
      <w:r w:rsidRPr="00246BD2">
        <w:rPr>
          <w:rFonts w:ascii="Segoe UI" w:hAnsi="Segoe UI" w:cs="Segoe UI"/>
        </w:rPr>
        <w:t xml:space="preserve"> the </w:t>
      </w:r>
      <w:r w:rsidR="002E0262" w:rsidRPr="00246BD2">
        <w:rPr>
          <w:rFonts w:ascii="Segoe UI" w:hAnsi="Segoe UI" w:cs="Segoe UI"/>
        </w:rPr>
        <w:t>C</w:t>
      </w:r>
      <w:r w:rsidRPr="00246BD2">
        <w:rPr>
          <w:rFonts w:ascii="Segoe UI" w:hAnsi="Segoe UI" w:cs="Segoe UI"/>
        </w:rPr>
        <w:t xml:space="preserve">ourt, so agencies do not have the right to release them to the requester.   </w:t>
      </w:r>
    </w:p>
    <w:p w14:paraId="77CCA0D9" w14:textId="57FFCFCE" w:rsidR="000C4863" w:rsidRPr="00BE40D9" w:rsidRDefault="003F7856">
      <w:pPr>
        <w:rPr>
          <w:rFonts w:ascii="Segoe UI" w:hAnsi="Segoe UI" w:cs="Segoe UI"/>
        </w:rPr>
      </w:pPr>
      <w:r w:rsidRPr="00246BD2">
        <w:rPr>
          <w:rFonts w:ascii="Segoe UI" w:hAnsi="Segoe UI" w:cs="Segoe UI"/>
        </w:rPr>
        <w:lastRenderedPageBreak/>
        <w:t xml:space="preserve">Where court documents </w:t>
      </w:r>
      <w:proofErr w:type="gramStart"/>
      <w:r w:rsidRPr="00246BD2">
        <w:rPr>
          <w:rFonts w:ascii="Segoe UI" w:hAnsi="Segoe UI" w:cs="Segoe UI"/>
        </w:rPr>
        <w:t>exist</w:t>
      </w:r>
      <w:proofErr w:type="gramEnd"/>
      <w:r w:rsidRPr="00246BD2">
        <w:rPr>
          <w:rFonts w:ascii="Segoe UI" w:hAnsi="Segoe UI" w:cs="Segoe UI"/>
        </w:rPr>
        <w:t xml:space="preserve"> </w:t>
      </w:r>
      <w:r w:rsidR="0050734A" w:rsidRPr="00246BD2">
        <w:rPr>
          <w:rFonts w:ascii="Segoe UI" w:hAnsi="Segoe UI" w:cs="Segoe UI"/>
        </w:rPr>
        <w:t>that</w:t>
      </w:r>
      <w:r w:rsidRPr="00246BD2">
        <w:rPr>
          <w:rFonts w:ascii="Segoe UI" w:hAnsi="Segoe UI" w:cs="Segoe UI"/>
        </w:rPr>
        <w:t xml:space="preserve"> other agencies cannot release, requesters can contact the Courts directly on the 0800 2 AGREE number to request information from their court files. Where another agency holds court documents, considering them for release entails identifying whether they come under other legislation. </w:t>
      </w:r>
    </w:p>
    <w:p w14:paraId="154C5C11" w14:textId="1A0974A5" w:rsidR="000C1F0E" w:rsidRPr="00D558C7" w:rsidRDefault="000C1F0E" w:rsidP="00E1488D">
      <w:pPr>
        <w:pStyle w:val="Heading2"/>
        <w:rPr>
          <w:rFonts w:ascii="Segoe UI" w:hAnsi="Segoe UI" w:cs="Segoe UI"/>
          <w:color w:val="auto"/>
          <w:sz w:val="22"/>
          <w:szCs w:val="22"/>
          <w:u w:val="single"/>
        </w:rPr>
      </w:pPr>
      <w:r w:rsidRPr="00D558C7">
        <w:rPr>
          <w:rFonts w:ascii="Segoe UI" w:hAnsi="Segoe UI" w:cs="Segoe UI"/>
          <w:color w:val="auto"/>
          <w:sz w:val="22"/>
          <w:szCs w:val="22"/>
          <w:u w:val="single"/>
        </w:rPr>
        <w:t xml:space="preserve">Other </w:t>
      </w:r>
      <w:r w:rsidR="00974921" w:rsidRPr="00D558C7">
        <w:rPr>
          <w:rFonts w:ascii="Segoe UI" w:hAnsi="Segoe UI" w:cs="Segoe UI"/>
          <w:color w:val="auto"/>
          <w:sz w:val="22"/>
          <w:szCs w:val="22"/>
          <w:u w:val="single"/>
        </w:rPr>
        <w:t xml:space="preserve">legislation that </w:t>
      </w:r>
      <w:r w:rsidR="005A6C21" w:rsidRPr="00D558C7">
        <w:rPr>
          <w:rFonts w:ascii="Segoe UI" w:hAnsi="Segoe UI" w:cs="Segoe UI"/>
          <w:color w:val="auto"/>
          <w:sz w:val="22"/>
          <w:szCs w:val="22"/>
          <w:u w:val="single"/>
        </w:rPr>
        <w:t>may limit</w:t>
      </w:r>
      <w:r w:rsidR="00974921" w:rsidRPr="00D558C7">
        <w:rPr>
          <w:rFonts w:ascii="Segoe UI" w:hAnsi="Segoe UI" w:cs="Segoe UI"/>
          <w:color w:val="auto"/>
          <w:sz w:val="22"/>
          <w:szCs w:val="22"/>
          <w:u w:val="single"/>
        </w:rPr>
        <w:t xml:space="preserve"> the release of information:</w:t>
      </w:r>
    </w:p>
    <w:p w14:paraId="4AB15A81" w14:textId="3F13A54A" w:rsidR="003F7856" w:rsidRPr="00246BD2" w:rsidRDefault="003F7856" w:rsidP="003F7856">
      <w:pPr>
        <w:rPr>
          <w:rFonts w:ascii="Segoe UI" w:hAnsi="Segoe UI" w:cs="Segoe UI"/>
        </w:rPr>
      </w:pPr>
      <w:r w:rsidRPr="00246BD2">
        <w:rPr>
          <w:rFonts w:ascii="Segoe UI" w:hAnsi="Segoe UI" w:cs="Segoe UI"/>
        </w:rPr>
        <w:t xml:space="preserve">Other situations where </w:t>
      </w:r>
      <w:r w:rsidR="00002EA9" w:rsidRPr="00246BD2">
        <w:rPr>
          <w:rFonts w:ascii="Segoe UI" w:hAnsi="Segoe UI" w:cs="Segoe UI"/>
        </w:rPr>
        <w:t xml:space="preserve">additional </w:t>
      </w:r>
      <w:r w:rsidRPr="00246BD2">
        <w:rPr>
          <w:rFonts w:ascii="Segoe UI" w:hAnsi="Segoe UI" w:cs="Segoe UI"/>
        </w:rPr>
        <w:t xml:space="preserve">legislation </w:t>
      </w:r>
      <w:r w:rsidR="00DB32B4" w:rsidRPr="00246BD2">
        <w:rPr>
          <w:rFonts w:ascii="Segoe UI" w:hAnsi="Segoe UI" w:cs="Segoe UI"/>
        </w:rPr>
        <w:t xml:space="preserve">and rules </w:t>
      </w:r>
      <w:r w:rsidRPr="00246BD2">
        <w:rPr>
          <w:rFonts w:ascii="Segoe UI" w:hAnsi="Segoe UI" w:cs="Segoe UI"/>
        </w:rPr>
        <w:t>appl</w:t>
      </w:r>
      <w:r w:rsidR="00DB32B4" w:rsidRPr="00246BD2">
        <w:rPr>
          <w:rFonts w:ascii="Segoe UI" w:hAnsi="Segoe UI" w:cs="Segoe UI"/>
        </w:rPr>
        <w:t>y</w:t>
      </w:r>
      <w:r w:rsidRPr="00246BD2">
        <w:rPr>
          <w:rFonts w:ascii="Segoe UI" w:hAnsi="Segoe UI" w:cs="Segoe UI"/>
        </w:rPr>
        <w:t xml:space="preserve"> </w:t>
      </w:r>
      <w:r w:rsidR="00CE689A" w:rsidRPr="00246BD2">
        <w:rPr>
          <w:rFonts w:ascii="Segoe UI" w:hAnsi="Segoe UI" w:cs="Segoe UI"/>
        </w:rPr>
        <w:t xml:space="preserve">include, but </w:t>
      </w:r>
      <w:r w:rsidR="00D14873" w:rsidRPr="00246BD2">
        <w:rPr>
          <w:rFonts w:ascii="Segoe UI" w:hAnsi="Segoe UI" w:cs="Segoe UI"/>
        </w:rPr>
        <w:t>are</w:t>
      </w:r>
      <w:r w:rsidR="00CE689A" w:rsidRPr="00246BD2">
        <w:rPr>
          <w:rFonts w:ascii="Segoe UI" w:hAnsi="Segoe UI" w:cs="Segoe UI"/>
        </w:rPr>
        <w:t xml:space="preserve"> not limited to,</w:t>
      </w:r>
      <w:r w:rsidRPr="00246BD2">
        <w:rPr>
          <w:rFonts w:ascii="Segoe UI" w:hAnsi="Segoe UI" w:cs="Segoe UI"/>
        </w:rPr>
        <w:t xml:space="preserve"> </w:t>
      </w:r>
      <w:r w:rsidR="00ED0A40" w:rsidRPr="00246BD2">
        <w:rPr>
          <w:rFonts w:ascii="Segoe UI" w:hAnsi="Segoe UI" w:cs="Segoe UI"/>
        </w:rPr>
        <w:t xml:space="preserve">Adoption information, </w:t>
      </w:r>
      <w:r w:rsidRPr="00246BD2">
        <w:rPr>
          <w:rFonts w:ascii="Segoe UI" w:hAnsi="Segoe UI" w:cs="Segoe UI"/>
        </w:rPr>
        <w:t xml:space="preserve">Family Group Conferences and matters before the Coroner. </w:t>
      </w:r>
    </w:p>
    <w:p w14:paraId="45DF4A21" w14:textId="232582F7" w:rsidR="00E40887" w:rsidRPr="008F6828" w:rsidRDefault="00275CD5" w:rsidP="00E1488D">
      <w:pPr>
        <w:pStyle w:val="Heading2"/>
        <w:rPr>
          <w:rFonts w:ascii="Segoe UI" w:hAnsi="Segoe UI" w:cs="Segoe UI"/>
          <w:b/>
          <w:bCs/>
          <w:color w:val="auto"/>
          <w:sz w:val="22"/>
          <w:szCs w:val="22"/>
        </w:rPr>
      </w:pPr>
      <w:r w:rsidRPr="008F6828">
        <w:rPr>
          <w:rFonts w:ascii="Segoe UI" w:hAnsi="Segoe UI" w:cs="Segoe UI"/>
          <w:b/>
          <w:bCs/>
          <w:color w:val="auto"/>
          <w:sz w:val="22"/>
          <w:szCs w:val="22"/>
        </w:rPr>
        <w:t>Alternative forms of release:</w:t>
      </w:r>
      <w:r w:rsidR="00F613DF" w:rsidRPr="008F6828">
        <w:rPr>
          <w:rFonts w:ascii="Segoe UI" w:hAnsi="Segoe UI" w:cs="Segoe UI"/>
          <w:b/>
          <w:bCs/>
          <w:color w:val="auto"/>
          <w:sz w:val="22"/>
          <w:szCs w:val="22"/>
        </w:rPr>
        <w:t xml:space="preserve"> </w:t>
      </w:r>
    </w:p>
    <w:p w14:paraId="5BE47FA0" w14:textId="08143D57" w:rsidR="001149DF" w:rsidRPr="00246BD2" w:rsidRDefault="000E64EF" w:rsidP="00D479FB">
      <w:pPr>
        <w:rPr>
          <w:rFonts w:ascii="Segoe UI" w:hAnsi="Segoe UI" w:cs="Segoe UI"/>
        </w:rPr>
      </w:pPr>
      <w:r w:rsidRPr="00246BD2">
        <w:rPr>
          <w:rFonts w:ascii="Segoe UI" w:hAnsi="Segoe UI" w:cs="Segoe UI"/>
        </w:rPr>
        <w:t>There may be cases where an identified harm can be avoided or mitigated through the use of an alternative form of release</w:t>
      </w:r>
      <w:r w:rsidR="001149DF" w:rsidRPr="00246BD2">
        <w:rPr>
          <w:rFonts w:ascii="Segoe UI" w:hAnsi="Segoe UI" w:cs="Segoe UI"/>
        </w:rPr>
        <w:t xml:space="preserve"> – including providing the requester an ora</w:t>
      </w:r>
      <w:r w:rsidR="00E12261" w:rsidRPr="00246BD2">
        <w:rPr>
          <w:rFonts w:ascii="Segoe UI" w:hAnsi="Segoe UI" w:cs="Segoe UI"/>
        </w:rPr>
        <w:t xml:space="preserve">l </w:t>
      </w:r>
      <w:r w:rsidR="001149DF" w:rsidRPr="00246BD2">
        <w:rPr>
          <w:rFonts w:ascii="Segoe UI" w:hAnsi="Segoe UI" w:cs="Segoe UI"/>
        </w:rPr>
        <w:t>briefing, allowing the requester to inspect the information, or providing excerpts or a summary</w:t>
      </w:r>
      <w:r w:rsidR="00FE3D0B" w:rsidRPr="00246BD2">
        <w:rPr>
          <w:rFonts w:ascii="Segoe UI" w:hAnsi="Segoe UI" w:cs="Segoe UI"/>
        </w:rPr>
        <w:t xml:space="preserve"> of the information</w:t>
      </w:r>
      <w:r w:rsidR="00A550A8" w:rsidRPr="00246BD2">
        <w:rPr>
          <w:rFonts w:ascii="Segoe UI" w:hAnsi="Segoe UI" w:cs="Segoe UI"/>
        </w:rPr>
        <w:t>.</w:t>
      </w:r>
      <w:r w:rsidR="00E55755" w:rsidRPr="00246BD2">
        <w:rPr>
          <w:rStyle w:val="FootnoteReference"/>
          <w:rFonts w:ascii="Segoe UI" w:hAnsi="Segoe UI" w:cs="Segoe UI"/>
        </w:rPr>
        <w:footnoteReference w:id="10"/>
      </w:r>
    </w:p>
    <w:p w14:paraId="72F70234" w14:textId="3B219CD4" w:rsidR="0014773F" w:rsidRPr="00246BD2" w:rsidRDefault="00A217E2" w:rsidP="00D479FB">
      <w:pPr>
        <w:rPr>
          <w:rFonts w:ascii="Segoe UI" w:hAnsi="Segoe UI" w:cs="Segoe UI"/>
        </w:rPr>
      </w:pPr>
      <w:r w:rsidRPr="00246BD2">
        <w:rPr>
          <w:rFonts w:ascii="Segoe UI" w:hAnsi="Segoe UI" w:cs="Segoe UI"/>
        </w:rPr>
        <w:t>A summary can be particularly useful i</w:t>
      </w:r>
      <w:r w:rsidR="00E40887" w:rsidRPr="00246BD2">
        <w:rPr>
          <w:rFonts w:ascii="Segoe UI" w:hAnsi="Segoe UI" w:cs="Segoe UI"/>
        </w:rPr>
        <w:t>n cases where the redactions make the remaining information difficult to</w:t>
      </w:r>
      <w:r w:rsidR="0020609E" w:rsidRPr="00246BD2">
        <w:rPr>
          <w:rFonts w:ascii="Segoe UI" w:hAnsi="Segoe UI" w:cs="Segoe UI"/>
        </w:rPr>
        <w:t xml:space="preserve"> understand or</w:t>
      </w:r>
      <w:r w:rsidR="00E40887" w:rsidRPr="00246BD2">
        <w:rPr>
          <w:rFonts w:ascii="Segoe UI" w:hAnsi="Segoe UI" w:cs="Segoe UI"/>
        </w:rPr>
        <w:t xml:space="preserve"> follow</w:t>
      </w:r>
      <w:r w:rsidR="00AF7BF3" w:rsidRPr="00246BD2">
        <w:rPr>
          <w:rFonts w:ascii="Segoe UI" w:hAnsi="Segoe UI" w:cs="Segoe UI"/>
        </w:rPr>
        <w:t xml:space="preserve">. </w:t>
      </w:r>
      <w:r w:rsidR="00384403" w:rsidRPr="00246BD2">
        <w:rPr>
          <w:rFonts w:ascii="Segoe UI" w:hAnsi="Segoe UI" w:cs="Segoe UI"/>
        </w:rPr>
        <w:t>In these cases, i</w:t>
      </w:r>
      <w:r w:rsidR="005C1A71" w:rsidRPr="00246BD2">
        <w:rPr>
          <w:rFonts w:ascii="Segoe UI" w:hAnsi="Segoe UI" w:cs="Segoe UI"/>
        </w:rPr>
        <w:t xml:space="preserve">t </w:t>
      </w:r>
      <w:r w:rsidR="00AF7BF3" w:rsidRPr="00246BD2">
        <w:rPr>
          <w:rFonts w:ascii="Segoe UI" w:hAnsi="Segoe UI" w:cs="Segoe UI"/>
        </w:rPr>
        <w:t>can</w:t>
      </w:r>
      <w:r w:rsidR="005C1A71" w:rsidRPr="00246BD2">
        <w:rPr>
          <w:rFonts w:ascii="Segoe UI" w:hAnsi="Segoe UI" w:cs="Segoe UI"/>
        </w:rPr>
        <w:t xml:space="preserve"> </w:t>
      </w:r>
      <w:r w:rsidR="00384403" w:rsidRPr="00246BD2">
        <w:rPr>
          <w:rFonts w:ascii="Segoe UI" w:hAnsi="Segoe UI" w:cs="Segoe UI"/>
        </w:rPr>
        <w:t>be</w:t>
      </w:r>
      <w:r w:rsidR="00AF7BF3" w:rsidRPr="00246BD2">
        <w:rPr>
          <w:rFonts w:ascii="Segoe UI" w:hAnsi="Segoe UI" w:cs="Segoe UI"/>
        </w:rPr>
        <w:t xml:space="preserve"> help</w:t>
      </w:r>
      <w:r w:rsidR="00384403" w:rsidRPr="00246BD2">
        <w:rPr>
          <w:rFonts w:ascii="Segoe UI" w:hAnsi="Segoe UI" w:cs="Segoe UI"/>
        </w:rPr>
        <w:t xml:space="preserve">ful </w:t>
      </w:r>
      <w:r w:rsidR="005E305B" w:rsidRPr="00246BD2">
        <w:rPr>
          <w:rFonts w:ascii="Segoe UI" w:hAnsi="Segoe UI" w:cs="Segoe UI"/>
        </w:rPr>
        <w:t xml:space="preserve">to provide </w:t>
      </w:r>
      <w:r w:rsidR="005C1A71" w:rsidRPr="00246BD2">
        <w:rPr>
          <w:rFonts w:ascii="Segoe UI" w:hAnsi="Segoe UI" w:cs="Segoe UI"/>
        </w:rPr>
        <w:t>the redacted version alongside the summary for transparency</w:t>
      </w:r>
      <w:r w:rsidRPr="00246BD2">
        <w:rPr>
          <w:rFonts w:ascii="Segoe UI" w:hAnsi="Segoe UI" w:cs="Segoe UI"/>
        </w:rPr>
        <w:t xml:space="preserve">. </w:t>
      </w:r>
      <w:r w:rsidR="00842CFB" w:rsidRPr="00246BD2">
        <w:rPr>
          <w:rFonts w:ascii="Segoe UI" w:hAnsi="Segoe UI" w:cs="Segoe UI"/>
        </w:rPr>
        <w:t>Summaries</w:t>
      </w:r>
      <w:r w:rsidR="0015594F" w:rsidRPr="00246BD2">
        <w:rPr>
          <w:rFonts w:ascii="Segoe UI" w:hAnsi="Segoe UI" w:cs="Segoe UI"/>
        </w:rPr>
        <w:t xml:space="preserve"> </w:t>
      </w:r>
      <w:r w:rsidR="0020609E" w:rsidRPr="00246BD2">
        <w:rPr>
          <w:rFonts w:ascii="Segoe UI" w:hAnsi="Segoe UI" w:cs="Segoe UI"/>
        </w:rPr>
        <w:t xml:space="preserve">can also be used </w:t>
      </w:r>
      <w:r w:rsidR="0015594F" w:rsidRPr="00246BD2">
        <w:rPr>
          <w:rFonts w:ascii="Segoe UI" w:hAnsi="Segoe UI" w:cs="Segoe UI"/>
        </w:rPr>
        <w:t xml:space="preserve">when </w:t>
      </w:r>
      <w:r w:rsidR="0020609E" w:rsidRPr="00246BD2">
        <w:rPr>
          <w:rFonts w:ascii="Segoe UI" w:hAnsi="Segoe UI" w:cs="Segoe UI"/>
        </w:rPr>
        <w:t>the original information is too sensitive to release</w:t>
      </w:r>
      <w:r w:rsidR="00BF46CC" w:rsidRPr="00246BD2">
        <w:rPr>
          <w:rFonts w:ascii="Segoe UI" w:hAnsi="Segoe UI" w:cs="Segoe UI"/>
        </w:rPr>
        <w:t>,</w:t>
      </w:r>
      <w:r w:rsidR="0020609E" w:rsidRPr="00246BD2">
        <w:rPr>
          <w:rFonts w:ascii="Segoe UI" w:hAnsi="Segoe UI" w:cs="Segoe UI"/>
        </w:rPr>
        <w:t xml:space="preserve"> but </w:t>
      </w:r>
      <w:r w:rsidR="002A0EEF" w:rsidRPr="00246BD2">
        <w:rPr>
          <w:rFonts w:ascii="Segoe UI" w:hAnsi="Segoe UI" w:cs="Segoe UI"/>
        </w:rPr>
        <w:t>a</w:t>
      </w:r>
      <w:r w:rsidR="0020609E" w:rsidRPr="00246BD2">
        <w:rPr>
          <w:rFonts w:ascii="Segoe UI" w:hAnsi="Segoe UI" w:cs="Segoe UI"/>
        </w:rPr>
        <w:t xml:space="preserve"> summarised</w:t>
      </w:r>
      <w:r w:rsidR="002A0EEF" w:rsidRPr="00246BD2">
        <w:rPr>
          <w:rFonts w:ascii="Segoe UI" w:hAnsi="Segoe UI" w:cs="Segoe UI"/>
        </w:rPr>
        <w:t xml:space="preserve"> version is able</w:t>
      </w:r>
      <w:r w:rsidR="0020609E" w:rsidRPr="00246BD2">
        <w:rPr>
          <w:rFonts w:ascii="Segoe UI" w:hAnsi="Segoe UI" w:cs="Segoe UI"/>
        </w:rPr>
        <w:t xml:space="preserve"> be </w:t>
      </w:r>
      <w:r w:rsidR="002A0EEF" w:rsidRPr="00246BD2">
        <w:rPr>
          <w:rFonts w:ascii="Segoe UI" w:hAnsi="Segoe UI" w:cs="Segoe UI"/>
        </w:rPr>
        <w:t>given</w:t>
      </w:r>
      <w:r w:rsidR="0020609E" w:rsidRPr="00246BD2">
        <w:rPr>
          <w:rFonts w:ascii="Segoe UI" w:hAnsi="Segoe UI" w:cs="Segoe UI"/>
        </w:rPr>
        <w:t xml:space="preserve"> to the person making the request</w:t>
      </w:r>
      <w:r w:rsidR="00842CFB" w:rsidRPr="00246BD2">
        <w:rPr>
          <w:rFonts w:ascii="Segoe UI" w:hAnsi="Segoe UI" w:cs="Segoe UI"/>
        </w:rPr>
        <w:t>.</w:t>
      </w:r>
      <w:r w:rsidR="00BF46CC" w:rsidRPr="00246BD2">
        <w:rPr>
          <w:rFonts w:ascii="Segoe UI" w:hAnsi="Segoe UI" w:cs="Segoe UI"/>
        </w:rPr>
        <w:t xml:space="preserve"> </w:t>
      </w:r>
      <w:r w:rsidR="007B0ABE" w:rsidRPr="00246BD2">
        <w:rPr>
          <w:rFonts w:ascii="Segoe UI" w:hAnsi="Segoe UI" w:cs="Segoe UI"/>
        </w:rPr>
        <w:t>I</w:t>
      </w:r>
      <w:r w:rsidR="00F74262" w:rsidRPr="00246BD2">
        <w:rPr>
          <w:rFonts w:ascii="Segoe UI" w:hAnsi="Segoe UI" w:cs="Segoe UI"/>
        </w:rPr>
        <w:t xml:space="preserve">t’s important to make sure </w:t>
      </w:r>
      <w:r w:rsidR="007B0ABE" w:rsidRPr="00246BD2">
        <w:rPr>
          <w:rFonts w:ascii="Segoe UI" w:hAnsi="Segoe UI" w:cs="Segoe UI"/>
        </w:rPr>
        <w:t>any</w:t>
      </w:r>
      <w:r w:rsidR="00F74262" w:rsidRPr="00246BD2">
        <w:rPr>
          <w:rFonts w:ascii="Segoe UI" w:hAnsi="Segoe UI" w:cs="Segoe UI"/>
        </w:rPr>
        <w:t xml:space="preserve"> summary:</w:t>
      </w:r>
    </w:p>
    <w:p w14:paraId="786E21F9" w14:textId="5E9B5649" w:rsidR="0014773F" w:rsidRPr="00246BD2" w:rsidRDefault="00D869C2" w:rsidP="0014773F">
      <w:pPr>
        <w:pStyle w:val="ListParagraph"/>
        <w:numPr>
          <w:ilvl w:val="0"/>
          <w:numId w:val="14"/>
        </w:numPr>
        <w:rPr>
          <w:rFonts w:ascii="Segoe UI" w:hAnsi="Segoe UI" w:cs="Segoe UI"/>
        </w:rPr>
      </w:pPr>
      <w:r w:rsidRPr="00246BD2">
        <w:rPr>
          <w:rFonts w:ascii="Segoe UI" w:hAnsi="Segoe UI" w:cs="Segoe UI"/>
        </w:rPr>
        <w:t>i</w:t>
      </w:r>
      <w:r w:rsidR="00B16F1E" w:rsidRPr="00246BD2">
        <w:rPr>
          <w:rFonts w:ascii="Segoe UI" w:hAnsi="Segoe UI" w:cs="Segoe UI"/>
        </w:rPr>
        <w:t>s c</w:t>
      </w:r>
      <w:r w:rsidR="00F74262" w:rsidRPr="00246BD2">
        <w:rPr>
          <w:rFonts w:ascii="Segoe UI" w:hAnsi="Segoe UI" w:cs="Segoe UI"/>
        </w:rPr>
        <w:t>lear and understandable</w:t>
      </w:r>
      <w:r w:rsidR="00A34BE3" w:rsidRPr="00246BD2">
        <w:rPr>
          <w:rFonts w:ascii="Segoe UI" w:hAnsi="Segoe UI" w:cs="Segoe UI"/>
        </w:rPr>
        <w:t xml:space="preserve"> in the context of the </w:t>
      </w:r>
      <w:proofErr w:type="gramStart"/>
      <w:r w:rsidR="00A34BE3" w:rsidRPr="00246BD2">
        <w:rPr>
          <w:rFonts w:ascii="Segoe UI" w:hAnsi="Segoe UI" w:cs="Segoe UI"/>
        </w:rPr>
        <w:t>individual</w:t>
      </w:r>
      <w:r w:rsidR="00EE42BA" w:rsidRPr="00246BD2">
        <w:rPr>
          <w:rFonts w:ascii="Segoe UI" w:hAnsi="Segoe UI" w:cs="Segoe UI"/>
        </w:rPr>
        <w:t>;</w:t>
      </w:r>
      <w:proofErr w:type="gramEnd"/>
    </w:p>
    <w:p w14:paraId="4A9F6FDF" w14:textId="11705C2A" w:rsidR="0014773F" w:rsidRPr="00246BD2" w:rsidRDefault="00D869C2" w:rsidP="0014773F">
      <w:pPr>
        <w:pStyle w:val="ListParagraph"/>
        <w:numPr>
          <w:ilvl w:val="0"/>
          <w:numId w:val="14"/>
        </w:numPr>
        <w:rPr>
          <w:rFonts w:ascii="Segoe UI" w:hAnsi="Segoe UI" w:cs="Segoe UI"/>
        </w:rPr>
      </w:pPr>
      <w:r w:rsidRPr="00246BD2">
        <w:rPr>
          <w:rFonts w:ascii="Segoe UI" w:hAnsi="Segoe UI" w:cs="Segoe UI"/>
        </w:rPr>
        <w:t>d</w:t>
      </w:r>
      <w:r w:rsidR="00BF46CC" w:rsidRPr="00246BD2">
        <w:rPr>
          <w:rFonts w:ascii="Segoe UI" w:hAnsi="Segoe UI" w:cs="Segoe UI"/>
        </w:rPr>
        <w:t xml:space="preserve">oesn’t change the meaning of the </w:t>
      </w:r>
      <w:proofErr w:type="gramStart"/>
      <w:r w:rsidR="00BF46CC" w:rsidRPr="00246BD2">
        <w:rPr>
          <w:rFonts w:ascii="Segoe UI" w:hAnsi="Segoe UI" w:cs="Segoe UI"/>
        </w:rPr>
        <w:t>information</w:t>
      </w:r>
      <w:r w:rsidR="00B16F1E" w:rsidRPr="00246BD2">
        <w:rPr>
          <w:rFonts w:ascii="Segoe UI" w:hAnsi="Segoe UI" w:cs="Segoe UI"/>
        </w:rPr>
        <w:t>;</w:t>
      </w:r>
      <w:proofErr w:type="gramEnd"/>
    </w:p>
    <w:p w14:paraId="48438932" w14:textId="77A3F32F" w:rsidR="00EB57D6" w:rsidRPr="00246BD2" w:rsidRDefault="00D869C2" w:rsidP="0014773F">
      <w:pPr>
        <w:pStyle w:val="ListParagraph"/>
        <w:numPr>
          <w:ilvl w:val="0"/>
          <w:numId w:val="14"/>
        </w:numPr>
        <w:rPr>
          <w:rFonts w:ascii="Segoe UI" w:hAnsi="Segoe UI" w:cs="Segoe UI"/>
        </w:rPr>
      </w:pPr>
      <w:r w:rsidRPr="00246BD2">
        <w:rPr>
          <w:rFonts w:ascii="Segoe UI" w:hAnsi="Segoe UI" w:cs="Segoe UI"/>
        </w:rPr>
        <w:t>d</w:t>
      </w:r>
      <w:r w:rsidR="00BF46CC" w:rsidRPr="00246BD2">
        <w:rPr>
          <w:rFonts w:ascii="Segoe UI" w:hAnsi="Segoe UI" w:cs="Segoe UI"/>
        </w:rPr>
        <w:t xml:space="preserve">oesn’t contain the information which had to be </w:t>
      </w:r>
      <w:proofErr w:type="gramStart"/>
      <w:r w:rsidR="00510811" w:rsidRPr="00246BD2">
        <w:rPr>
          <w:rFonts w:ascii="Segoe UI" w:hAnsi="Segoe UI" w:cs="Segoe UI"/>
        </w:rPr>
        <w:t>redacted</w:t>
      </w:r>
      <w:r w:rsidR="00EB57D6" w:rsidRPr="00246BD2">
        <w:rPr>
          <w:rFonts w:ascii="Segoe UI" w:hAnsi="Segoe UI" w:cs="Segoe UI"/>
        </w:rPr>
        <w:t>;</w:t>
      </w:r>
      <w:proofErr w:type="gramEnd"/>
    </w:p>
    <w:p w14:paraId="222BBACB" w14:textId="6EDC1FA2" w:rsidR="00E40887" w:rsidRPr="00246BD2" w:rsidRDefault="00D869C2" w:rsidP="0014773F">
      <w:pPr>
        <w:pStyle w:val="ListParagraph"/>
        <w:numPr>
          <w:ilvl w:val="0"/>
          <w:numId w:val="14"/>
        </w:numPr>
        <w:rPr>
          <w:rFonts w:ascii="Segoe UI" w:hAnsi="Segoe UI" w:cs="Segoe UI"/>
        </w:rPr>
      </w:pPr>
      <w:r w:rsidRPr="00246BD2">
        <w:rPr>
          <w:rFonts w:ascii="Segoe UI" w:hAnsi="Segoe UI" w:cs="Segoe UI"/>
        </w:rPr>
        <w:t>d</w:t>
      </w:r>
      <w:r w:rsidR="00EB57D6" w:rsidRPr="00246BD2">
        <w:rPr>
          <w:rFonts w:ascii="Segoe UI" w:hAnsi="Segoe UI" w:cs="Segoe UI"/>
        </w:rPr>
        <w:t xml:space="preserve">oesn’t </w:t>
      </w:r>
      <w:r w:rsidR="00D36A1C" w:rsidRPr="00246BD2">
        <w:rPr>
          <w:rFonts w:ascii="Segoe UI" w:hAnsi="Segoe UI" w:cs="Segoe UI"/>
        </w:rPr>
        <w:t xml:space="preserve">otherwise risk harm </w:t>
      </w:r>
      <w:r w:rsidR="005D54E7" w:rsidRPr="00246BD2">
        <w:rPr>
          <w:rFonts w:ascii="Segoe UI" w:hAnsi="Segoe UI" w:cs="Segoe UI"/>
        </w:rPr>
        <w:t>to any individual</w:t>
      </w:r>
      <w:r w:rsidR="00EE42BA" w:rsidRPr="00246BD2">
        <w:rPr>
          <w:rFonts w:ascii="Segoe UI" w:hAnsi="Segoe UI" w:cs="Segoe UI"/>
        </w:rPr>
        <w:t>; and</w:t>
      </w:r>
    </w:p>
    <w:p w14:paraId="3BED6579" w14:textId="7EB756C2" w:rsidR="00B16F1E" w:rsidRPr="00246BD2" w:rsidRDefault="00D869C2" w:rsidP="0014773F">
      <w:pPr>
        <w:pStyle w:val="ListParagraph"/>
        <w:numPr>
          <w:ilvl w:val="0"/>
          <w:numId w:val="14"/>
        </w:numPr>
        <w:rPr>
          <w:rFonts w:ascii="Segoe UI" w:hAnsi="Segoe UI" w:cs="Segoe UI"/>
        </w:rPr>
      </w:pPr>
      <w:r w:rsidRPr="00246BD2">
        <w:rPr>
          <w:rFonts w:ascii="Segoe UI" w:hAnsi="Segoe UI" w:cs="Segoe UI"/>
        </w:rPr>
        <w:t>d</w:t>
      </w:r>
      <w:r w:rsidR="00B16F1E" w:rsidRPr="00246BD2">
        <w:rPr>
          <w:rFonts w:ascii="Segoe UI" w:hAnsi="Segoe UI" w:cs="Segoe UI"/>
        </w:rPr>
        <w:t xml:space="preserve">oesn’t contain any </w:t>
      </w:r>
      <w:r w:rsidR="00E117AD" w:rsidRPr="00246BD2">
        <w:rPr>
          <w:rFonts w:ascii="Segoe UI" w:hAnsi="Segoe UI" w:cs="Segoe UI"/>
        </w:rPr>
        <w:t xml:space="preserve">legally privileged information, </w:t>
      </w:r>
      <w:r w:rsidR="00CA1E9C" w:rsidRPr="00246BD2">
        <w:rPr>
          <w:rFonts w:ascii="Segoe UI" w:hAnsi="Segoe UI" w:cs="Segoe UI"/>
        </w:rPr>
        <w:t xml:space="preserve">information from </w:t>
      </w:r>
      <w:r w:rsidR="00E117AD" w:rsidRPr="00246BD2">
        <w:rPr>
          <w:rFonts w:ascii="Segoe UI" w:hAnsi="Segoe UI" w:cs="Segoe UI"/>
        </w:rPr>
        <w:t xml:space="preserve">court documents which </w:t>
      </w:r>
      <w:r w:rsidR="00D452CC" w:rsidRPr="00246BD2">
        <w:rPr>
          <w:rFonts w:ascii="Segoe UI" w:hAnsi="Segoe UI" w:cs="Segoe UI"/>
        </w:rPr>
        <w:t xml:space="preserve">cannot be released, or </w:t>
      </w:r>
      <w:r w:rsidR="00B638A9" w:rsidRPr="00246BD2">
        <w:rPr>
          <w:rFonts w:ascii="Segoe UI" w:hAnsi="Segoe UI" w:cs="Segoe UI"/>
        </w:rPr>
        <w:t xml:space="preserve">information </w:t>
      </w:r>
      <w:r w:rsidR="00425036" w:rsidRPr="00246BD2">
        <w:rPr>
          <w:rFonts w:ascii="Segoe UI" w:hAnsi="Segoe UI" w:cs="Segoe UI"/>
        </w:rPr>
        <w:t xml:space="preserve">which can’t be released because of </w:t>
      </w:r>
      <w:r w:rsidR="00B638A9" w:rsidRPr="00246BD2">
        <w:rPr>
          <w:rFonts w:ascii="Segoe UI" w:hAnsi="Segoe UI" w:cs="Segoe UI"/>
        </w:rPr>
        <w:t>other legislation</w:t>
      </w:r>
      <w:r w:rsidR="00425036" w:rsidRPr="00246BD2">
        <w:rPr>
          <w:rFonts w:ascii="Segoe UI" w:hAnsi="Segoe UI" w:cs="Segoe UI"/>
        </w:rPr>
        <w:t xml:space="preserve">. </w:t>
      </w:r>
    </w:p>
    <w:p w14:paraId="40DD98E9" w14:textId="1230A925" w:rsidR="006855E8" w:rsidRPr="00246BD2" w:rsidRDefault="00E806A4" w:rsidP="0019690A">
      <w:pPr>
        <w:rPr>
          <w:rFonts w:ascii="Segoe UI" w:hAnsi="Segoe UI" w:cs="Segoe UI"/>
        </w:rPr>
      </w:pPr>
      <w:r w:rsidRPr="00246BD2">
        <w:rPr>
          <w:rFonts w:ascii="Segoe UI" w:hAnsi="Segoe UI" w:cs="Segoe UI"/>
        </w:rPr>
        <w:t xml:space="preserve">Where there is uncertainty around which </w:t>
      </w:r>
      <w:r w:rsidR="00DC221D" w:rsidRPr="00246BD2">
        <w:rPr>
          <w:rFonts w:ascii="Segoe UI" w:hAnsi="Segoe UI" w:cs="Segoe UI"/>
        </w:rPr>
        <w:t>alternative forms of release are appropriate for staff to use</w:t>
      </w:r>
      <w:r w:rsidRPr="00246BD2">
        <w:rPr>
          <w:rFonts w:ascii="Segoe UI" w:hAnsi="Segoe UI" w:cs="Segoe UI"/>
        </w:rPr>
        <w:t>, reference should be made to internal guidance or further legal advice can be sought.</w:t>
      </w:r>
    </w:p>
    <w:sectPr w:rsidR="006855E8" w:rsidRPr="00246BD2" w:rsidSect="00A12AF5">
      <w:headerReference w:type="default" r:id="rId13"/>
      <w:footerReference w:type="default" r:id="rId14"/>
      <w:pgSz w:w="11906" w:h="16838"/>
      <w:pgMar w:top="156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1CD7" w14:textId="77777777" w:rsidR="00F548ED" w:rsidRDefault="00F548ED" w:rsidP="00A229CB">
      <w:pPr>
        <w:spacing w:after="0" w:line="240" w:lineRule="auto"/>
      </w:pPr>
      <w:r>
        <w:separator/>
      </w:r>
    </w:p>
  </w:endnote>
  <w:endnote w:type="continuationSeparator" w:id="0">
    <w:p w14:paraId="291A171A" w14:textId="77777777" w:rsidR="00F548ED" w:rsidRDefault="00F548ED" w:rsidP="00A229CB">
      <w:pPr>
        <w:spacing w:after="0" w:line="240" w:lineRule="auto"/>
      </w:pPr>
      <w:r>
        <w:continuationSeparator/>
      </w:r>
    </w:p>
  </w:endnote>
  <w:endnote w:type="continuationNotice" w:id="1">
    <w:p w14:paraId="1D9998B8" w14:textId="77777777" w:rsidR="00F548ED" w:rsidRDefault="00F54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1238830476"/>
      <w:docPartObj>
        <w:docPartGallery w:val="Page Numbers (Bottom of Page)"/>
        <w:docPartUnique/>
      </w:docPartObj>
    </w:sdtPr>
    <w:sdtEndPr>
      <w:rPr>
        <w:noProof/>
      </w:rPr>
    </w:sdtEndPr>
    <w:sdtContent>
      <w:p w14:paraId="36423429" w14:textId="5121A8B9" w:rsidR="00AC5A30" w:rsidRPr="003960B0" w:rsidRDefault="004C3E88">
        <w:pPr>
          <w:pStyle w:val="Footer"/>
          <w:jc w:val="right"/>
          <w:rPr>
            <w:rFonts w:ascii="Segoe UI" w:hAnsi="Segoe UI" w:cs="Segoe UI"/>
            <w:sz w:val="20"/>
            <w:szCs w:val="20"/>
          </w:rPr>
        </w:pPr>
        <w:r w:rsidRPr="003960B0">
          <w:rPr>
            <w:rFonts w:ascii="Segoe UI" w:hAnsi="Segoe UI" w:cs="Segoe UI"/>
            <w:sz w:val="20"/>
            <w:szCs w:val="20"/>
          </w:rPr>
          <w:t xml:space="preserve">Shared Redaction Guidance </w:t>
        </w:r>
        <w:r w:rsidR="003960B0" w:rsidRPr="003960B0">
          <w:rPr>
            <w:rFonts w:ascii="Segoe UI" w:hAnsi="Segoe UI" w:cs="Segoe UI"/>
            <w:sz w:val="20"/>
            <w:szCs w:val="20"/>
          </w:rPr>
          <w:t>for providing records to people who have been in care</w:t>
        </w:r>
        <w:r w:rsidR="001853E3">
          <w:rPr>
            <w:rFonts w:ascii="Segoe UI" w:hAnsi="Segoe UI" w:cs="Segoe UI"/>
            <w:sz w:val="20"/>
            <w:szCs w:val="20"/>
          </w:rPr>
          <w:t xml:space="preserve"> |</w:t>
        </w:r>
        <w:r w:rsidR="00BE2E5B">
          <w:rPr>
            <w:rFonts w:ascii="Segoe UI" w:hAnsi="Segoe UI" w:cs="Segoe UI"/>
            <w:sz w:val="20"/>
            <w:szCs w:val="20"/>
          </w:rPr>
          <w:t xml:space="preserve"> April</w:t>
        </w:r>
        <w:r w:rsidR="003960B0" w:rsidRPr="003960B0">
          <w:rPr>
            <w:rFonts w:ascii="Segoe UI" w:hAnsi="Segoe UI" w:cs="Segoe UI"/>
            <w:sz w:val="20"/>
            <w:szCs w:val="20"/>
          </w:rPr>
          <w:t xml:space="preserve"> 2023 | Page </w:t>
        </w:r>
        <w:r w:rsidR="00AC5A30" w:rsidRPr="003960B0">
          <w:rPr>
            <w:rFonts w:ascii="Segoe UI" w:hAnsi="Segoe UI" w:cs="Segoe UI"/>
            <w:b/>
            <w:bCs/>
            <w:sz w:val="20"/>
            <w:szCs w:val="20"/>
          </w:rPr>
          <w:fldChar w:fldCharType="begin"/>
        </w:r>
        <w:r w:rsidR="00AC5A30" w:rsidRPr="003960B0">
          <w:rPr>
            <w:rFonts w:ascii="Segoe UI" w:hAnsi="Segoe UI" w:cs="Segoe UI"/>
            <w:b/>
            <w:bCs/>
            <w:sz w:val="20"/>
            <w:szCs w:val="20"/>
          </w:rPr>
          <w:instrText xml:space="preserve"> PAGE   \* MERGEFORMAT </w:instrText>
        </w:r>
        <w:r w:rsidR="00AC5A30" w:rsidRPr="003960B0">
          <w:rPr>
            <w:rFonts w:ascii="Segoe UI" w:hAnsi="Segoe UI" w:cs="Segoe UI"/>
            <w:b/>
            <w:bCs/>
            <w:sz w:val="20"/>
            <w:szCs w:val="20"/>
          </w:rPr>
          <w:fldChar w:fldCharType="separate"/>
        </w:r>
        <w:r w:rsidR="00AC5A30" w:rsidRPr="003960B0">
          <w:rPr>
            <w:rFonts w:ascii="Segoe UI" w:hAnsi="Segoe UI" w:cs="Segoe UI"/>
            <w:b/>
            <w:bCs/>
            <w:noProof/>
            <w:sz w:val="20"/>
            <w:szCs w:val="20"/>
          </w:rPr>
          <w:t>2</w:t>
        </w:r>
        <w:r w:rsidR="00AC5A30" w:rsidRPr="003960B0">
          <w:rPr>
            <w:rFonts w:ascii="Segoe UI" w:hAnsi="Segoe UI" w:cs="Segoe UI"/>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5454" w14:textId="77777777" w:rsidR="00F548ED" w:rsidRDefault="00F548ED" w:rsidP="00A229CB">
      <w:pPr>
        <w:spacing w:after="0" w:line="240" w:lineRule="auto"/>
      </w:pPr>
      <w:r>
        <w:separator/>
      </w:r>
    </w:p>
  </w:footnote>
  <w:footnote w:type="continuationSeparator" w:id="0">
    <w:p w14:paraId="6E708894" w14:textId="77777777" w:rsidR="00F548ED" w:rsidRDefault="00F548ED" w:rsidP="00A229CB">
      <w:pPr>
        <w:spacing w:after="0" w:line="240" w:lineRule="auto"/>
      </w:pPr>
      <w:r>
        <w:continuationSeparator/>
      </w:r>
    </w:p>
  </w:footnote>
  <w:footnote w:type="continuationNotice" w:id="1">
    <w:p w14:paraId="729AFA90" w14:textId="77777777" w:rsidR="00F548ED" w:rsidRDefault="00F548ED">
      <w:pPr>
        <w:spacing w:after="0" w:line="240" w:lineRule="auto"/>
      </w:pPr>
    </w:p>
  </w:footnote>
  <w:footnote w:id="2">
    <w:p w14:paraId="224AD287" w14:textId="69C520DF" w:rsidR="00243412" w:rsidRPr="00FE3728" w:rsidRDefault="00243412">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Section 43 of the Privacy Act 2020 </w:t>
      </w:r>
      <w:r w:rsidR="00F819D3" w:rsidRPr="00FE3728">
        <w:rPr>
          <w:rFonts w:ascii="Segoe UI" w:hAnsi="Segoe UI" w:cs="Segoe UI"/>
        </w:rPr>
        <w:t xml:space="preserve">or </w:t>
      </w:r>
      <w:r w:rsidR="00A51FF3" w:rsidRPr="00FE3728">
        <w:rPr>
          <w:rFonts w:ascii="Segoe UI" w:hAnsi="Segoe UI" w:cs="Segoe UI"/>
        </w:rPr>
        <w:t>section 14 of the Official Information Act 1982</w:t>
      </w:r>
    </w:p>
  </w:footnote>
  <w:footnote w:id="3">
    <w:p w14:paraId="6AAF6A6F" w14:textId="317B8AEB" w:rsidR="0093719C" w:rsidRDefault="0093719C" w:rsidP="0093719C">
      <w:pPr>
        <w:pStyle w:val="FootnoteText"/>
      </w:pPr>
      <w:r w:rsidRPr="00FE3728">
        <w:rPr>
          <w:rStyle w:val="FootnoteReference"/>
          <w:rFonts w:ascii="Segoe UI" w:hAnsi="Segoe UI" w:cs="Segoe UI"/>
        </w:rPr>
        <w:footnoteRef/>
      </w:r>
      <w:r w:rsidRPr="00FE3728">
        <w:rPr>
          <w:rFonts w:ascii="Segoe UI" w:hAnsi="Segoe UI" w:cs="Segoe UI"/>
        </w:rPr>
        <w:t xml:space="preserve"> Section 18(g) O</w:t>
      </w:r>
      <w:r w:rsidR="00BC4CA2" w:rsidRPr="00FE3728">
        <w:rPr>
          <w:rFonts w:ascii="Segoe UI" w:hAnsi="Segoe UI" w:cs="Segoe UI"/>
        </w:rPr>
        <w:t xml:space="preserve">fficial </w:t>
      </w:r>
      <w:r w:rsidRPr="00FE3728">
        <w:rPr>
          <w:rFonts w:ascii="Segoe UI" w:hAnsi="Segoe UI" w:cs="Segoe UI"/>
        </w:rPr>
        <w:t>I</w:t>
      </w:r>
      <w:r w:rsidR="00BC4CA2" w:rsidRPr="00FE3728">
        <w:rPr>
          <w:rFonts w:ascii="Segoe UI" w:hAnsi="Segoe UI" w:cs="Segoe UI"/>
        </w:rPr>
        <w:t xml:space="preserve">nformation </w:t>
      </w:r>
      <w:r w:rsidRPr="00FE3728">
        <w:rPr>
          <w:rFonts w:ascii="Segoe UI" w:hAnsi="Segoe UI" w:cs="Segoe UI"/>
        </w:rPr>
        <w:t>A</w:t>
      </w:r>
      <w:r w:rsidR="00BC4CA2" w:rsidRPr="00FE3728">
        <w:rPr>
          <w:rFonts w:ascii="Segoe UI" w:hAnsi="Segoe UI" w:cs="Segoe UI"/>
        </w:rPr>
        <w:t>ct</w:t>
      </w:r>
      <w:r w:rsidRPr="00FE3728">
        <w:rPr>
          <w:rFonts w:ascii="Segoe UI" w:hAnsi="Segoe UI" w:cs="Segoe UI"/>
        </w:rPr>
        <w:t xml:space="preserve"> </w:t>
      </w:r>
      <w:r w:rsidR="00AE6C14" w:rsidRPr="00FE3728">
        <w:rPr>
          <w:rFonts w:ascii="Segoe UI" w:hAnsi="Segoe UI" w:cs="Segoe UI"/>
        </w:rPr>
        <w:t xml:space="preserve">1982 </w:t>
      </w:r>
      <w:r w:rsidRPr="00FE3728">
        <w:rPr>
          <w:rFonts w:ascii="Segoe UI" w:hAnsi="Segoe UI" w:cs="Segoe UI"/>
        </w:rPr>
        <w:t>or section 53(a) P</w:t>
      </w:r>
      <w:r w:rsidR="00BC4CA2" w:rsidRPr="00FE3728">
        <w:rPr>
          <w:rFonts w:ascii="Segoe UI" w:hAnsi="Segoe UI" w:cs="Segoe UI"/>
        </w:rPr>
        <w:t xml:space="preserve">rivacy </w:t>
      </w:r>
      <w:r w:rsidRPr="00FE3728">
        <w:rPr>
          <w:rFonts w:ascii="Segoe UI" w:hAnsi="Segoe UI" w:cs="Segoe UI"/>
        </w:rPr>
        <w:t>A</w:t>
      </w:r>
      <w:r w:rsidR="00BC4CA2" w:rsidRPr="00FE3728">
        <w:rPr>
          <w:rFonts w:ascii="Segoe UI" w:hAnsi="Segoe UI" w:cs="Segoe UI"/>
        </w:rPr>
        <w:t>ct</w:t>
      </w:r>
      <w:r w:rsidRPr="00FE3728">
        <w:rPr>
          <w:rFonts w:ascii="Segoe UI" w:hAnsi="Segoe UI" w:cs="Segoe UI"/>
        </w:rPr>
        <w:t xml:space="preserve"> </w:t>
      </w:r>
      <w:r w:rsidR="00AE6C14" w:rsidRPr="00FE3728">
        <w:rPr>
          <w:rFonts w:ascii="Segoe UI" w:hAnsi="Segoe UI" w:cs="Segoe UI"/>
        </w:rPr>
        <w:t>2020</w:t>
      </w:r>
    </w:p>
  </w:footnote>
  <w:footnote w:id="4">
    <w:p w14:paraId="7D09AB87" w14:textId="173DB5D5" w:rsidR="007F6EC4" w:rsidRPr="00FE3728" w:rsidRDefault="007F6EC4">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3436F4" w:rsidRPr="00FE3728">
        <w:rPr>
          <w:rFonts w:ascii="Segoe UI" w:hAnsi="Segoe UI" w:cs="Segoe UI"/>
        </w:rPr>
        <w:t>See further guidance on this top</w:t>
      </w:r>
      <w:r w:rsidR="00CE292F" w:rsidRPr="00FE3728">
        <w:rPr>
          <w:rFonts w:ascii="Segoe UI" w:hAnsi="Segoe UI" w:cs="Segoe UI"/>
        </w:rPr>
        <w:t>ic</w:t>
      </w:r>
      <w:r w:rsidR="00152129" w:rsidRPr="00FE3728">
        <w:rPr>
          <w:rFonts w:ascii="Segoe UI" w:hAnsi="Segoe UI" w:cs="Segoe UI"/>
        </w:rPr>
        <w:t xml:space="preserve"> from the </w:t>
      </w:r>
      <w:r w:rsidRPr="00FE3728">
        <w:rPr>
          <w:rFonts w:ascii="Segoe UI" w:hAnsi="Segoe UI" w:cs="Segoe UI"/>
        </w:rPr>
        <w:t xml:space="preserve">Office of the Privacy Commissioner, </w:t>
      </w:r>
      <w:r w:rsidRPr="00FE3728">
        <w:rPr>
          <w:rFonts w:ascii="Segoe UI" w:hAnsi="Segoe UI" w:cs="Segoe UI"/>
          <w:i/>
          <w:iCs/>
        </w:rPr>
        <w:t>Unwarranted disclosure of another person’s affairs</w:t>
      </w:r>
      <w:r w:rsidR="001C2D54" w:rsidRPr="00FE3728">
        <w:rPr>
          <w:rFonts w:ascii="Segoe UI" w:hAnsi="Segoe UI" w:cs="Segoe UI"/>
          <w:i/>
          <w:iCs/>
        </w:rPr>
        <w:t xml:space="preserve">, </w:t>
      </w:r>
      <w:r w:rsidR="001C2D54" w:rsidRPr="00FE3728">
        <w:rPr>
          <w:rFonts w:ascii="Segoe UI" w:hAnsi="Segoe UI" w:cs="Segoe UI"/>
        </w:rPr>
        <w:t xml:space="preserve">available at: </w:t>
      </w:r>
      <w:hyperlink r:id="rId1" w:history="1">
        <w:r w:rsidR="001C2D54" w:rsidRPr="00FE3728">
          <w:rPr>
            <w:rStyle w:val="Hyperlink"/>
            <w:rFonts w:ascii="Segoe UI" w:hAnsi="Segoe UI" w:cs="Segoe UI"/>
          </w:rPr>
          <w:t>https://www.privacy.org.nz/privacy-act-2020/privacy-principles/6/unwarranted-disclosure-of-another-persons-affairs/</w:t>
        </w:r>
      </w:hyperlink>
      <w:r w:rsidR="001C2D54" w:rsidRPr="00FE3728">
        <w:rPr>
          <w:rFonts w:ascii="Segoe UI" w:hAnsi="Segoe UI" w:cs="Segoe UI"/>
        </w:rPr>
        <w:t xml:space="preserve"> </w:t>
      </w:r>
    </w:p>
  </w:footnote>
  <w:footnote w:id="5">
    <w:p w14:paraId="2E20377D" w14:textId="54BE77F1" w:rsidR="008F6B2C" w:rsidRPr="00FE3728" w:rsidRDefault="008F6B2C">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152129" w:rsidRPr="00FE3728">
        <w:rPr>
          <w:rFonts w:ascii="Segoe UI" w:hAnsi="Segoe UI" w:cs="Segoe UI"/>
        </w:rPr>
        <w:t xml:space="preserve">See further guidance on this topic from the </w:t>
      </w:r>
      <w:r w:rsidRPr="00FE3728">
        <w:rPr>
          <w:rFonts w:ascii="Segoe UI" w:hAnsi="Segoe UI" w:cs="Segoe UI"/>
        </w:rPr>
        <w:t xml:space="preserve">Office of the Ombudsman, </w:t>
      </w:r>
      <w:r w:rsidRPr="00FE3728">
        <w:rPr>
          <w:rFonts w:ascii="Segoe UI" w:hAnsi="Segoe UI" w:cs="Segoe UI"/>
          <w:i/>
          <w:iCs/>
        </w:rPr>
        <w:t>Privacy: A guide to section 9(2)(a) of the OIA and section 7(2)(a) of the LGOIMA</w:t>
      </w:r>
      <w:r w:rsidRPr="00FE3728">
        <w:rPr>
          <w:rFonts w:ascii="Segoe UI" w:hAnsi="Segoe UI" w:cs="Segoe UI"/>
        </w:rPr>
        <w:t xml:space="preserve">, </w:t>
      </w:r>
      <w:r w:rsidR="004478E8" w:rsidRPr="00FE3728">
        <w:rPr>
          <w:rFonts w:ascii="Segoe UI" w:hAnsi="Segoe UI" w:cs="Segoe UI"/>
        </w:rPr>
        <w:t>5 November 2020</w:t>
      </w:r>
      <w:r w:rsidRPr="00FE3728">
        <w:rPr>
          <w:rFonts w:ascii="Segoe UI" w:hAnsi="Segoe UI" w:cs="Segoe UI"/>
        </w:rPr>
        <w:t>, available at:</w:t>
      </w:r>
      <w:r w:rsidR="004478E8" w:rsidRPr="00FE3728">
        <w:rPr>
          <w:rFonts w:ascii="Segoe UI" w:hAnsi="Segoe UI" w:cs="Segoe UI"/>
        </w:rPr>
        <w:t xml:space="preserve"> </w:t>
      </w:r>
      <w:hyperlink r:id="rId2" w:history="1">
        <w:r w:rsidR="004478E8" w:rsidRPr="00FE3728">
          <w:rPr>
            <w:rStyle w:val="Hyperlink"/>
            <w:rFonts w:ascii="Segoe UI" w:hAnsi="Segoe UI" w:cs="Segoe UI"/>
          </w:rPr>
          <w:t>https://www.ombudsman.parliament.nz/resources/privacy-guide-section-92a-oia-and-section-72a-lgoima</w:t>
        </w:r>
      </w:hyperlink>
      <w:r w:rsidR="004478E8" w:rsidRPr="00FE3728">
        <w:rPr>
          <w:rFonts w:ascii="Segoe UI" w:hAnsi="Segoe UI" w:cs="Segoe UI"/>
        </w:rPr>
        <w:t xml:space="preserve"> </w:t>
      </w:r>
    </w:p>
  </w:footnote>
  <w:footnote w:id="6">
    <w:p w14:paraId="751FFFDF" w14:textId="6336C7ED" w:rsidR="00343873" w:rsidRPr="00FE3728" w:rsidRDefault="00343873">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152129" w:rsidRPr="00FE3728">
        <w:rPr>
          <w:rFonts w:ascii="Segoe UI" w:hAnsi="Segoe UI" w:cs="Segoe UI"/>
        </w:rPr>
        <w:t xml:space="preserve">See further guidance on this topic from </w:t>
      </w:r>
      <w:r w:rsidRPr="00FE3728">
        <w:rPr>
          <w:rFonts w:ascii="Segoe UI" w:hAnsi="Segoe UI" w:cs="Segoe UI"/>
        </w:rPr>
        <w:t xml:space="preserve">Office of the Ombudsman, </w:t>
      </w:r>
      <w:r w:rsidRPr="00FE3728">
        <w:rPr>
          <w:rFonts w:ascii="Segoe UI" w:hAnsi="Segoe UI" w:cs="Segoe UI"/>
          <w:i/>
          <w:iCs/>
        </w:rPr>
        <w:t>Public interest: A guide to the public interest test</w:t>
      </w:r>
      <w:r w:rsidRPr="00FE3728">
        <w:rPr>
          <w:rFonts w:ascii="Segoe UI" w:hAnsi="Segoe UI" w:cs="Segoe UI"/>
        </w:rPr>
        <w:t xml:space="preserve">, 22 April 2019, available at: </w:t>
      </w:r>
      <w:hyperlink r:id="rId3" w:history="1">
        <w:r w:rsidRPr="00FE3728">
          <w:rPr>
            <w:rStyle w:val="Hyperlink"/>
            <w:rFonts w:ascii="Segoe UI" w:hAnsi="Segoe UI" w:cs="Segoe UI"/>
          </w:rPr>
          <w:t>https://www.ombudsman.parliament.nz/resources/public-interest-guide-public-interest-test</w:t>
        </w:r>
      </w:hyperlink>
      <w:r w:rsidRPr="00FE3728">
        <w:rPr>
          <w:rFonts w:ascii="Segoe UI" w:hAnsi="Segoe UI" w:cs="Segoe UI"/>
        </w:rPr>
        <w:t xml:space="preserve"> </w:t>
      </w:r>
    </w:p>
  </w:footnote>
  <w:footnote w:id="7">
    <w:p w14:paraId="7B6CE32F" w14:textId="59700DF2" w:rsidR="004E7389" w:rsidRPr="00FE3728" w:rsidRDefault="004E7389">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3D6249" w:rsidRPr="00FE3728">
        <w:rPr>
          <w:rFonts w:ascii="Segoe UI" w:hAnsi="Segoe UI" w:cs="Segoe UI"/>
        </w:rPr>
        <w:t xml:space="preserve">Office of the Ombudsman, Consulting third parties, 28 April 2019, available at: </w:t>
      </w:r>
      <w:hyperlink r:id="rId4" w:history="1">
        <w:r w:rsidRPr="00FE3728">
          <w:rPr>
            <w:rStyle w:val="Hyperlink"/>
            <w:rFonts w:ascii="Segoe UI" w:hAnsi="Segoe UI" w:cs="Segoe UI"/>
          </w:rPr>
          <w:t>https://www.ombudsman.parliament.nz/resources/consulting-third-parties</w:t>
        </w:r>
      </w:hyperlink>
      <w:r w:rsidRPr="00FE3728">
        <w:rPr>
          <w:rFonts w:ascii="Segoe UI" w:hAnsi="Segoe UI" w:cs="Segoe UI"/>
        </w:rPr>
        <w:t xml:space="preserve"> </w:t>
      </w:r>
    </w:p>
  </w:footnote>
  <w:footnote w:id="8">
    <w:p w14:paraId="4DD649BD" w14:textId="66E0BC54" w:rsidR="006212F6" w:rsidRPr="00FE3728" w:rsidRDefault="006212F6">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3302AE" w:rsidRPr="00FE3728">
        <w:rPr>
          <w:rFonts w:ascii="Segoe UI" w:hAnsi="Segoe UI" w:cs="Segoe UI"/>
        </w:rPr>
        <w:t xml:space="preserve">Section 53(c) of the Privacy Act or section 6(c) of the Official Information Act. </w:t>
      </w:r>
      <w:r w:rsidR="00F72153" w:rsidRPr="00FE3728">
        <w:rPr>
          <w:rFonts w:ascii="Segoe UI" w:hAnsi="Segoe UI" w:cs="Segoe UI"/>
        </w:rPr>
        <w:t xml:space="preserve">These withholding grounds </w:t>
      </w:r>
      <w:r w:rsidR="00C32E23" w:rsidRPr="00FE3728">
        <w:rPr>
          <w:rFonts w:ascii="Segoe UI" w:hAnsi="Segoe UI" w:cs="Segoe UI"/>
        </w:rPr>
        <w:t>are</w:t>
      </w:r>
      <w:r w:rsidR="00F72153" w:rsidRPr="00FE3728">
        <w:rPr>
          <w:rFonts w:ascii="Segoe UI" w:hAnsi="Segoe UI" w:cs="Segoe UI"/>
        </w:rPr>
        <w:t xml:space="preserve"> generally only be used by public agen</w:t>
      </w:r>
      <w:r w:rsidR="008248F9" w:rsidRPr="00FE3728">
        <w:rPr>
          <w:rFonts w:ascii="Segoe UI" w:hAnsi="Segoe UI" w:cs="Segoe UI"/>
        </w:rPr>
        <w:t xml:space="preserve">cies </w:t>
      </w:r>
      <w:r w:rsidR="00604CB4" w:rsidRPr="00FE3728">
        <w:rPr>
          <w:rFonts w:ascii="Segoe UI" w:hAnsi="Segoe UI" w:cs="Segoe UI"/>
        </w:rPr>
        <w:t>who are maintaining the law</w:t>
      </w:r>
      <w:r w:rsidR="008248F9" w:rsidRPr="00FE3728">
        <w:rPr>
          <w:rFonts w:ascii="Segoe UI" w:hAnsi="Segoe UI" w:cs="Segoe UI"/>
        </w:rPr>
        <w:t xml:space="preserve">. </w:t>
      </w:r>
      <w:r w:rsidR="00F72153" w:rsidRPr="00FE3728">
        <w:rPr>
          <w:rFonts w:ascii="Segoe UI" w:hAnsi="Segoe UI" w:cs="Segoe UI"/>
        </w:rPr>
        <w:t xml:space="preserve"> </w:t>
      </w:r>
      <w:r w:rsidR="0017781B" w:rsidRPr="00FE3728">
        <w:rPr>
          <w:rFonts w:ascii="Segoe UI" w:hAnsi="Segoe UI" w:cs="Segoe UI"/>
        </w:rPr>
        <w:t>See further guidance on this topic</w:t>
      </w:r>
      <w:r w:rsidR="00B60DFA" w:rsidRPr="00FE3728">
        <w:rPr>
          <w:rFonts w:ascii="Segoe UI" w:hAnsi="Segoe UI" w:cs="Segoe UI"/>
        </w:rPr>
        <w:t xml:space="preserve"> from the Office of the Privacy Commissioner, </w:t>
      </w:r>
      <w:r w:rsidR="00B60DFA" w:rsidRPr="00FE3728">
        <w:rPr>
          <w:rFonts w:ascii="Segoe UI" w:hAnsi="Segoe UI" w:cs="Segoe UI"/>
          <w:i/>
          <w:iCs/>
        </w:rPr>
        <w:t>Prejudice the maintenance of the law</w:t>
      </w:r>
      <w:r w:rsidR="0076784A" w:rsidRPr="00FE3728">
        <w:rPr>
          <w:rFonts w:ascii="Segoe UI" w:hAnsi="Segoe UI" w:cs="Segoe UI"/>
          <w:i/>
          <w:iCs/>
        </w:rPr>
        <w:t xml:space="preserve">, </w:t>
      </w:r>
      <w:r w:rsidR="0076784A" w:rsidRPr="00FE3728">
        <w:rPr>
          <w:rFonts w:ascii="Segoe UI" w:hAnsi="Segoe UI" w:cs="Segoe UI"/>
        </w:rPr>
        <w:t xml:space="preserve">available at </w:t>
      </w:r>
      <w:hyperlink r:id="rId5" w:history="1">
        <w:r w:rsidR="0076784A" w:rsidRPr="00FE3728">
          <w:rPr>
            <w:rStyle w:val="Hyperlink"/>
            <w:rFonts w:ascii="Segoe UI" w:hAnsi="Segoe UI" w:cs="Segoe UI"/>
          </w:rPr>
          <w:t>https://www.privacy.org.nz/privacy-act-2020/privacy-principles/6/prejudice-the-maintenance-of-the-law/</w:t>
        </w:r>
      </w:hyperlink>
      <w:r w:rsidR="0076784A" w:rsidRPr="00FE3728">
        <w:rPr>
          <w:rFonts w:ascii="Segoe UI" w:hAnsi="Segoe UI" w:cs="Segoe UI"/>
        </w:rPr>
        <w:t xml:space="preserve"> </w:t>
      </w:r>
    </w:p>
  </w:footnote>
  <w:footnote w:id="9">
    <w:p w14:paraId="4D59AEEC" w14:textId="2AFC6548" w:rsidR="009763EA" w:rsidRPr="00FE3728" w:rsidRDefault="009763EA">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152129" w:rsidRPr="00FE3728">
        <w:rPr>
          <w:rFonts w:ascii="Segoe UI" w:hAnsi="Segoe UI" w:cs="Segoe UI"/>
        </w:rPr>
        <w:t xml:space="preserve">See further guidance on this topic </w:t>
      </w:r>
      <w:r w:rsidR="000C6F7E" w:rsidRPr="00FE3728">
        <w:rPr>
          <w:rFonts w:ascii="Segoe UI" w:hAnsi="Segoe UI" w:cs="Segoe UI"/>
        </w:rPr>
        <w:t xml:space="preserve">from the </w:t>
      </w:r>
      <w:r w:rsidR="00E53ABF" w:rsidRPr="00FE3728">
        <w:rPr>
          <w:rFonts w:ascii="Segoe UI" w:hAnsi="Segoe UI" w:cs="Segoe UI"/>
        </w:rPr>
        <w:t xml:space="preserve">Office of the Ombudsman, </w:t>
      </w:r>
      <w:r w:rsidR="00E53ABF" w:rsidRPr="00FE3728">
        <w:rPr>
          <w:rFonts w:ascii="Segoe UI" w:hAnsi="Segoe UI" w:cs="Segoe UI"/>
          <w:i/>
          <w:iCs/>
        </w:rPr>
        <w:t>Legal professional privilege: A guide to section 9(2)(h) of the OIA and section 7(2)(g) of the LGOIMA</w:t>
      </w:r>
      <w:r w:rsidR="00E53ABF" w:rsidRPr="00FE3728">
        <w:rPr>
          <w:rFonts w:ascii="Segoe UI" w:hAnsi="Segoe UI" w:cs="Segoe UI"/>
        </w:rPr>
        <w:t xml:space="preserve">, 30 March 2019, available at </w:t>
      </w:r>
      <w:hyperlink r:id="rId6" w:history="1">
        <w:r w:rsidR="00B20134" w:rsidRPr="00FE3728">
          <w:rPr>
            <w:rStyle w:val="Hyperlink"/>
            <w:rFonts w:ascii="Segoe UI" w:hAnsi="Segoe UI" w:cs="Segoe UI"/>
          </w:rPr>
          <w:t>https://www.ombudsman.parliament.nz/resources/legal-professional-privilege-guide-section-92h-oia-and-section-72g-lgoima</w:t>
        </w:r>
      </w:hyperlink>
      <w:r w:rsidR="00B20134" w:rsidRPr="00FE3728">
        <w:rPr>
          <w:rFonts w:ascii="Segoe UI" w:hAnsi="Segoe UI" w:cs="Segoe UI"/>
        </w:rPr>
        <w:t xml:space="preserve"> </w:t>
      </w:r>
    </w:p>
  </w:footnote>
  <w:footnote w:id="10">
    <w:p w14:paraId="0B81ECAE" w14:textId="3D2E01D3" w:rsidR="00E55755" w:rsidRPr="00FE3728" w:rsidRDefault="00E55755">
      <w:pPr>
        <w:pStyle w:val="FootnoteText"/>
        <w:rPr>
          <w:rFonts w:ascii="Segoe UI" w:hAnsi="Segoe UI" w:cs="Segoe UI"/>
        </w:rPr>
      </w:pPr>
      <w:r w:rsidRPr="00FE3728">
        <w:rPr>
          <w:rStyle w:val="FootnoteReference"/>
          <w:rFonts w:ascii="Segoe UI" w:hAnsi="Segoe UI" w:cs="Segoe UI"/>
        </w:rPr>
        <w:footnoteRef/>
      </w:r>
      <w:r w:rsidRPr="00FE3728">
        <w:rPr>
          <w:rFonts w:ascii="Segoe UI" w:hAnsi="Segoe UI" w:cs="Segoe UI"/>
        </w:rPr>
        <w:t xml:space="preserve"> </w:t>
      </w:r>
      <w:r w:rsidR="00535256" w:rsidRPr="00FE3728">
        <w:rPr>
          <w:rFonts w:ascii="Segoe UI" w:hAnsi="Segoe UI" w:cs="Segoe UI"/>
        </w:rPr>
        <w:t xml:space="preserve">Section 56 of the Privacy Act 2020 </w:t>
      </w:r>
      <w:r w:rsidR="00162F18" w:rsidRPr="00FE3728">
        <w:rPr>
          <w:rFonts w:ascii="Segoe UI" w:hAnsi="Segoe UI" w:cs="Segoe UI"/>
        </w:rPr>
        <w:t>or section 16 of the Official Information Act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99C1" w14:textId="33D04736" w:rsidR="004210F1" w:rsidRDefault="000C4863">
    <w:pPr>
      <w:pStyle w:val="Header"/>
    </w:pPr>
    <w:r>
      <w:rPr>
        <w:noProof/>
      </w:rPr>
      <w:drawing>
        <wp:anchor distT="0" distB="0" distL="114300" distR="114300" simplePos="0" relativeHeight="251658240" behindDoc="0" locked="0" layoutInCell="1" allowOverlap="1" wp14:anchorId="274A8D78" wp14:editId="4E840432">
          <wp:simplePos x="0" y="0"/>
          <wp:positionH relativeFrom="column">
            <wp:posOffset>3154680</wp:posOffset>
          </wp:positionH>
          <wp:positionV relativeFrom="paragraph">
            <wp:posOffset>-236220</wp:posOffset>
          </wp:positionV>
          <wp:extent cx="3305175" cy="598805"/>
          <wp:effectExtent l="0" t="0" r="9525" b="0"/>
          <wp:wrapSquare wrapText="bothSides"/>
          <wp:docPr id="23" name="Picture 23" descr="Logo: Listening, learning, changing. Mā Whakarongo me Ako ka huri te tai. Crown Response to the Abuse in Care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Listening, learning, changing. Mā Whakarongo me Ako ka huri te tai. Crown Response to the Abuse in Care Inquiry."/>
                  <pic:cNvPicPr/>
                </pic:nvPicPr>
                <pic:blipFill>
                  <a:blip r:embed="rId1">
                    <a:extLst>
                      <a:ext uri="{28A0092B-C50C-407E-A947-70E740481C1C}">
                        <a14:useLocalDpi xmlns:a14="http://schemas.microsoft.com/office/drawing/2010/main" val="0"/>
                      </a:ext>
                    </a:extLst>
                  </a:blip>
                  <a:stretch>
                    <a:fillRect/>
                  </a:stretch>
                </pic:blipFill>
                <pic:spPr>
                  <a:xfrm>
                    <a:off x="0" y="0"/>
                    <a:ext cx="3305175" cy="598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FC6"/>
    <w:multiLevelType w:val="hybridMultilevel"/>
    <w:tmpl w:val="6C66F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127E8A"/>
    <w:multiLevelType w:val="hybridMultilevel"/>
    <w:tmpl w:val="70829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255AC0"/>
    <w:multiLevelType w:val="hybridMultilevel"/>
    <w:tmpl w:val="A2229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A37612"/>
    <w:multiLevelType w:val="hybridMultilevel"/>
    <w:tmpl w:val="DA8CA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A62735"/>
    <w:multiLevelType w:val="hybridMultilevel"/>
    <w:tmpl w:val="B8FE7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561231"/>
    <w:multiLevelType w:val="hybridMultilevel"/>
    <w:tmpl w:val="4FFE3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91550E"/>
    <w:multiLevelType w:val="hybridMultilevel"/>
    <w:tmpl w:val="9D96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A8751E9"/>
    <w:multiLevelType w:val="hybridMultilevel"/>
    <w:tmpl w:val="44F023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670312"/>
    <w:multiLevelType w:val="hybridMultilevel"/>
    <w:tmpl w:val="DB6A2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9529DB"/>
    <w:multiLevelType w:val="hybridMultilevel"/>
    <w:tmpl w:val="EC72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4644364"/>
    <w:multiLevelType w:val="hybridMultilevel"/>
    <w:tmpl w:val="29564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43268A"/>
    <w:multiLevelType w:val="hybridMultilevel"/>
    <w:tmpl w:val="53D44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E04D82"/>
    <w:multiLevelType w:val="hybridMultilevel"/>
    <w:tmpl w:val="674A2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332221D"/>
    <w:multiLevelType w:val="hybridMultilevel"/>
    <w:tmpl w:val="E8BAA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2682683">
    <w:abstractNumId w:val="4"/>
  </w:num>
  <w:num w:numId="2" w16cid:durableId="1294360522">
    <w:abstractNumId w:val="7"/>
  </w:num>
  <w:num w:numId="3" w16cid:durableId="750156078">
    <w:abstractNumId w:val="2"/>
  </w:num>
  <w:num w:numId="4" w16cid:durableId="445736851">
    <w:abstractNumId w:val="9"/>
  </w:num>
  <w:num w:numId="5" w16cid:durableId="341201477">
    <w:abstractNumId w:val="11"/>
  </w:num>
  <w:num w:numId="6" w16cid:durableId="1216819360">
    <w:abstractNumId w:val="6"/>
  </w:num>
  <w:num w:numId="7" w16cid:durableId="1353726116">
    <w:abstractNumId w:val="12"/>
  </w:num>
  <w:num w:numId="8" w16cid:durableId="86778015">
    <w:abstractNumId w:val="8"/>
  </w:num>
  <w:num w:numId="9" w16cid:durableId="9527432">
    <w:abstractNumId w:val="1"/>
  </w:num>
  <w:num w:numId="10" w16cid:durableId="1978607853">
    <w:abstractNumId w:val="10"/>
  </w:num>
  <w:num w:numId="11" w16cid:durableId="359867064">
    <w:abstractNumId w:val="3"/>
  </w:num>
  <w:num w:numId="12" w16cid:durableId="1839269904">
    <w:abstractNumId w:val="0"/>
  </w:num>
  <w:num w:numId="13" w16cid:durableId="242492552">
    <w:abstractNumId w:val="13"/>
  </w:num>
  <w:num w:numId="14" w16cid:durableId="1681345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53"/>
    <w:rsid w:val="00002379"/>
    <w:rsid w:val="00002EA9"/>
    <w:rsid w:val="0000334A"/>
    <w:rsid w:val="000045B0"/>
    <w:rsid w:val="000048B6"/>
    <w:rsid w:val="00006B0F"/>
    <w:rsid w:val="000073B9"/>
    <w:rsid w:val="00012990"/>
    <w:rsid w:val="00012EE6"/>
    <w:rsid w:val="00025459"/>
    <w:rsid w:val="00027514"/>
    <w:rsid w:val="0003135B"/>
    <w:rsid w:val="000318F2"/>
    <w:rsid w:val="00033B56"/>
    <w:rsid w:val="00033EFA"/>
    <w:rsid w:val="000361D4"/>
    <w:rsid w:val="000419CF"/>
    <w:rsid w:val="00045900"/>
    <w:rsid w:val="00046479"/>
    <w:rsid w:val="000467F4"/>
    <w:rsid w:val="00046B65"/>
    <w:rsid w:val="000503DA"/>
    <w:rsid w:val="00051A99"/>
    <w:rsid w:val="00053E3B"/>
    <w:rsid w:val="00055CE1"/>
    <w:rsid w:val="000615D0"/>
    <w:rsid w:val="000648BF"/>
    <w:rsid w:val="0007141A"/>
    <w:rsid w:val="00076E42"/>
    <w:rsid w:val="00076F5F"/>
    <w:rsid w:val="00077B3A"/>
    <w:rsid w:val="0008065C"/>
    <w:rsid w:val="0008216F"/>
    <w:rsid w:val="0008410F"/>
    <w:rsid w:val="00085BC4"/>
    <w:rsid w:val="00085CFB"/>
    <w:rsid w:val="00092365"/>
    <w:rsid w:val="00092A2C"/>
    <w:rsid w:val="000937F6"/>
    <w:rsid w:val="00093C78"/>
    <w:rsid w:val="0009489B"/>
    <w:rsid w:val="000B3263"/>
    <w:rsid w:val="000B3C98"/>
    <w:rsid w:val="000B4CC9"/>
    <w:rsid w:val="000B547D"/>
    <w:rsid w:val="000B65E2"/>
    <w:rsid w:val="000B7F63"/>
    <w:rsid w:val="000C117A"/>
    <w:rsid w:val="000C12AA"/>
    <w:rsid w:val="000C1F0E"/>
    <w:rsid w:val="000C2FE8"/>
    <w:rsid w:val="000C4863"/>
    <w:rsid w:val="000C6F7E"/>
    <w:rsid w:val="000D0046"/>
    <w:rsid w:val="000D0588"/>
    <w:rsid w:val="000D09D0"/>
    <w:rsid w:val="000D1254"/>
    <w:rsid w:val="000D42B3"/>
    <w:rsid w:val="000D7FC2"/>
    <w:rsid w:val="000E125F"/>
    <w:rsid w:val="000E228C"/>
    <w:rsid w:val="000E3540"/>
    <w:rsid w:val="000E64EF"/>
    <w:rsid w:val="000F411C"/>
    <w:rsid w:val="000F597D"/>
    <w:rsid w:val="000F74C4"/>
    <w:rsid w:val="001002D7"/>
    <w:rsid w:val="00100778"/>
    <w:rsid w:val="001030AE"/>
    <w:rsid w:val="001059DC"/>
    <w:rsid w:val="00110D77"/>
    <w:rsid w:val="001122E4"/>
    <w:rsid w:val="001125CA"/>
    <w:rsid w:val="00113472"/>
    <w:rsid w:val="001136D6"/>
    <w:rsid w:val="001149DF"/>
    <w:rsid w:val="00114A8A"/>
    <w:rsid w:val="00115ED8"/>
    <w:rsid w:val="00116EEB"/>
    <w:rsid w:val="00121BA3"/>
    <w:rsid w:val="001230F4"/>
    <w:rsid w:val="0012358B"/>
    <w:rsid w:val="0012372E"/>
    <w:rsid w:val="00123B87"/>
    <w:rsid w:val="00127720"/>
    <w:rsid w:val="001328E3"/>
    <w:rsid w:val="00134334"/>
    <w:rsid w:val="00134461"/>
    <w:rsid w:val="001349F2"/>
    <w:rsid w:val="0013666A"/>
    <w:rsid w:val="00143E0D"/>
    <w:rsid w:val="001442AF"/>
    <w:rsid w:val="0014773F"/>
    <w:rsid w:val="00150003"/>
    <w:rsid w:val="001503DA"/>
    <w:rsid w:val="00151D8E"/>
    <w:rsid w:val="00152129"/>
    <w:rsid w:val="001549E3"/>
    <w:rsid w:val="00154FF8"/>
    <w:rsid w:val="0015594F"/>
    <w:rsid w:val="001562EE"/>
    <w:rsid w:val="0015709A"/>
    <w:rsid w:val="00162F18"/>
    <w:rsid w:val="00163760"/>
    <w:rsid w:val="00164270"/>
    <w:rsid w:val="0016511A"/>
    <w:rsid w:val="001654BE"/>
    <w:rsid w:val="001669B7"/>
    <w:rsid w:val="001677BD"/>
    <w:rsid w:val="00167C6C"/>
    <w:rsid w:val="0017133C"/>
    <w:rsid w:val="00172135"/>
    <w:rsid w:val="00173B60"/>
    <w:rsid w:val="00174A69"/>
    <w:rsid w:val="00175182"/>
    <w:rsid w:val="001758A8"/>
    <w:rsid w:val="0017781B"/>
    <w:rsid w:val="0018055A"/>
    <w:rsid w:val="001813A5"/>
    <w:rsid w:val="001853E3"/>
    <w:rsid w:val="001858F7"/>
    <w:rsid w:val="0018623E"/>
    <w:rsid w:val="0018666E"/>
    <w:rsid w:val="00187CEA"/>
    <w:rsid w:val="001904ED"/>
    <w:rsid w:val="0019373F"/>
    <w:rsid w:val="00194F83"/>
    <w:rsid w:val="0019510C"/>
    <w:rsid w:val="0019590E"/>
    <w:rsid w:val="0019690A"/>
    <w:rsid w:val="001A09BB"/>
    <w:rsid w:val="001A0C48"/>
    <w:rsid w:val="001A0E3A"/>
    <w:rsid w:val="001A3BF9"/>
    <w:rsid w:val="001A5136"/>
    <w:rsid w:val="001A5C31"/>
    <w:rsid w:val="001A5DBA"/>
    <w:rsid w:val="001B00D9"/>
    <w:rsid w:val="001B2EAC"/>
    <w:rsid w:val="001B31CD"/>
    <w:rsid w:val="001B64B4"/>
    <w:rsid w:val="001C2D54"/>
    <w:rsid w:val="001C5E22"/>
    <w:rsid w:val="001C5F04"/>
    <w:rsid w:val="001C6A1B"/>
    <w:rsid w:val="001C7756"/>
    <w:rsid w:val="001C7E09"/>
    <w:rsid w:val="001D1E5B"/>
    <w:rsid w:val="001D24C7"/>
    <w:rsid w:val="001D2673"/>
    <w:rsid w:val="001D3294"/>
    <w:rsid w:val="001D33B4"/>
    <w:rsid w:val="001D5041"/>
    <w:rsid w:val="001D5148"/>
    <w:rsid w:val="001D7E07"/>
    <w:rsid w:val="001E0467"/>
    <w:rsid w:val="001E1B3D"/>
    <w:rsid w:val="001E701A"/>
    <w:rsid w:val="001F0350"/>
    <w:rsid w:val="001F1AFA"/>
    <w:rsid w:val="001F243E"/>
    <w:rsid w:val="001F39E4"/>
    <w:rsid w:val="001F4BD8"/>
    <w:rsid w:val="001F4CA0"/>
    <w:rsid w:val="00202021"/>
    <w:rsid w:val="00203891"/>
    <w:rsid w:val="00203B3A"/>
    <w:rsid w:val="0020609E"/>
    <w:rsid w:val="00207288"/>
    <w:rsid w:val="00210213"/>
    <w:rsid w:val="0021222F"/>
    <w:rsid w:val="00213424"/>
    <w:rsid w:val="00217302"/>
    <w:rsid w:val="00217E0C"/>
    <w:rsid w:val="00222808"/>
    <w:rsid w:val="00225D4A"/>
    <w:rsid w:val="0022764B"/>
    <w:rsid w:val="00231F61"/>
    <w:rsid w:val="00234263"/>
    <w:rsid w:val="00235B58"/>
    <w:rsid w:val="00236B77"/>
    <w:rsid w:val="00236B91"/>
    <w:rsid w:val="002374F6"/>
    <w:rsid w:val="00241579"/>
    <w:rsid w:val="00241EC9"/>
    <w:rsid w:val="002425E0"/>
    <w:rsid w:val="00242A98"/>
    <w:rsid w:val="00243412"/>
    <w:rsid w:val="00246AEF"/>
    <w:rsid w:val="00246BD2"/>
    <w:rsid w:val="00246D7E"/>
    <w:rsid w:val="00251035"/>
    <w:rsid w:val="0025496E"/>
    <w:rsid w:val="00254B26"/>
    <w:rsid w:val="00255888"/>
    <w:rsid w:val="002567BD"/>
    <w:rsid w:val="00266780"/>
    <w:rsid w:val="0027171F"/>
    <w:rsid w:val="002742A5"/>
    <w:rsid w:val="00275CD5"/>
    <w:rsid w:val="0028061D"/>
    <w:rsid w:val="00280B78"/>
    <w:rsid w:val="00281029"/>
    <w:rsid w:val="00281767"/>
    <w:rsid w:val="002878BE"/>
    <w:rsid w:val="00290D0D"/>
    <w:rsid w:val="002931F0"/>
    <w:rsid w:val="00293828"/>
    <w:rsid w:val="00295E8B"/>
    <w:rsid w:val="00296477"/>
    <w:rsid w:val="002964EF"/>
    <w:rsid w:val="002A0EEF"/>
    <w:rsid w:val="002A248B"/>
    <w:rsid w:val="002B050F"/>
    <w:rsid w:val="002B23FD"/>
    <w:rsid w:val="002B3460"/>
    <w:rsid w:val="002C1A76"/>
    <w:rsid w:val="002C1FE1"/>
    <w:rsid w:val="002C30EA"/>
    <w:rsid w:val="002C3507"/>
    <w:rsid w:val="002C442B"/>
    <w:rsid w:val="002C79A1"/>
    <w:rsid w:val="002D1F70"/>
    <w:rsid w:val="002D554E"/>
    <w:rsid w:val="002E0262"/>
    <w:rsid w:val="002E051C"/>
    <w:rsid w:val="002E4401"/>
    <w:rsid w:val="002F134F"/>
    <w:rsid w:val="002F5AFE"/>
    <w:rsid w:val="002F7389"/>
    <w:rsid w:val="002F7D15"/>
    <w:rsid w:val="00301273"/>
    <w:rsid w:val="00301603"/>
    <w:rsid w:val="003016A5"/>
    <w:rsid w:val="00301A0A"/>
    <w:rsid w:val="00301B60"/>
    <w:rsid w:val="00307841"/>
    <w:rsid w:val="00310ECD"/>
    <w:rsid w:val="0031295A"/>
    <w:rsid w:val="003142F9"/>
    <w:rsid w:val="00314EA6"/>
    <w:rsid w:val="0031655B"/>
    <w:rsid w:val="003167DE"/>
    <w:rsid w:val="003202B3"/>
    <w:rsid w:val="0032059F"/>
    <w:rsid w:val="00322A59"/>
    <w:rsid w:val="003232F4"/>
    <w:rsid w:val="00323BE8"/>
    <w:rsid w:val="00324597"/>
    <w:rsid w:val="003302AE"/>
    <w:rsid w:val="0033F2A5"/>
    <w:rsid w:val="00342779"/>
    <w:rsid w:val="003431C2"/>
    <w:rsid w:val="003436F4"/>
    <w:rsid w:val="00343873"/>
    <w:rsid w:val="00344DCA"/>
    <w:rsid w:val="0034531D"/>
    <w:rsid w:val="003454F0"/>
    <w:rsid w:val="003465FB"/>
    <w:rsid w:val="00347F6E"/>
    <w:rsid w:val="00352E7D"/>
    <w:rsid w:val="00353ED9"/>
    <w:rsid w:val="00354989"/>
    <w:rsid w:val="003569BA"/>
    <w:rsid w:val="00356B03"/>
    <w:rsid w:val="0036114E"/>
    <w:rsid w:val="00361205"/>
    <w:rsid w:val="00363347"/>
    <w:rsid w:val="003636F3"/>
    <w:rsid w:val="003713E3"/>
    <w:rsid w:val="00380EFA"/>
    <w:rsid w:val="0038111C"/>
    <w:rsid w:val="00381F7C"/>
    <w:rsid w:val="00382006"/>
    <w:rsid w:val="00383773"/>
    <w:rsid w:val="00384403"/>
    <w:rsid w:val="00384D4B"/>
    <w:rsid w:val="0038634A"/>
    <w:rsid w:val="00386E8E"/>
    <w:rsid w:val="00387637"/>
    <w:rsid w:val="003914E8"/>
    <w:rsid w:val="00393431"/>
    <w:rsid w:val="003960B0"/>
    <w:rsid w:val="00396AA0"/>
    <w:rsid w:val="003A095C"/>
    <w:rsid w:val="003A11C5"/>
    <w:rsid w:val="003A2694"/>
    <w:rsid w:val="003A28F9"/>
    <w:rsid w:val="003A3173"/>
    <w:rsid w:val="003A3855"/>
    <w:rsid w:val="003A4EA7"/>
    <w:rsid w:val="003B0987"/>
    <w:rsid w:val="003B2C55"/>
    <w:rsid w:val="003B4EDE"/>
    <w:rsid w:val="003B6B88"/>
    <w:rsid w:val="003B76DC"/>
    <w:rsid w:val="003C0C3E"/>
    <w:rsid w:val="003C161D"/>
    <w:rsid w:val="003C2DB4"/>
    <w:rsid w:val="003C416F"/>
    <w:rsid w:val="003C7B6D"/>
    <w:rsid w:val="003D03F1"/>
    <w:rsid w:val="003D32FB"/>
    <w:rsid w:val="003D57AC"/>
    <w:rsid w:val="003D5A64"/>
    <w:rsid w:val="003D6249"/>
    <w:rsid w:val="003D79C1"/>
    <w:rsid w:val="003D7D0C"/>
    <w:rsid w:val="003E11F4"/>
    <w:rsid w:val="003F22E2"/>
    <w:rsid w:val="003F40E2"/>
    <w:rsid w:val="003F6309"/>
    <w:rsid w:val="003F7856"/>
    <w:rsid w:val="0040005E"/>
    <w:rsid w:val="00400E3D"/>
    <w:rsid w:val="004013C4"/>
    <w:rsid w:val="00401621"/>
    <w:rsid w:val="00403553"/>
    <w:rsid w:val="00403B4F"/>
    <w:rsid w:val="00405D94"/>
    <w:rsid w:val="0040685B"/>
    <w:rsid w:val="00406882"/>
    <w:rsid w:val="00412DEA"/>
    <w:rsid w:val="00420D5F"/>
    <w:rsid w:val="004210F1"/>
    <w:rsid w:val="004235BB"/>
    <w:rsid w:val="00424949"/>
    <w:rsid w:val="00424C2E"/>
    <w:rsid w:val="00425036"/>
    <w:rsid w:val="0042776B"/>
    <w:rsid w:val="004329AE"/>
    <w:rsid w:val="004346D7"/>
    <w:rsid w:val="004375AC"/>
    <w:rsid w:val="00442232"/>
    <w:rsid w:val="004444B8"/>
    <w:rsid w:val="00444B64"/>
    <w:rsid w:val="00447320"/>
    <w:rsid w:val="004478E8"/>
    <w:rsid w:val="0045395C"/>
    <w:rsid w:val="00454F4D"/>
    <w:rsid w:val="00460B6B"/>
    <w:rsid w:val="00460C75"/>
    <w:rsid w:val="004635D3"/>
    <w:rsid w:val="004676EE"/>
    <w:rsid w:val="00470915"/>
    <w:rsid w:val="00471D8A"/>
    <w:rsid w:val="004730F3"/>
    <w:rsid w:val="00473F5D"/>
    <w:rsid w:val="00474667"/>
    <w:rsid w:val="00474F7E"/>
    <w:rsid w:val="004750CF"/>
    <w:rsid w:val="00476615"/>
    <w:rsid w:val="0047678B"/>
    <w:rsid w:val="00476D8E"/>
    <w:rsid w:val="0048182B"/>
    <w:rsid w:val="00483182"/>
    <w:rsid w:val="00483784"/>
    <w:rsid w:val="0048564E"/>
    <w:rsid w:val="00487783"/>
    <w:rsid w:val="00491300"/>
    <w:rsid w:val="004A228B"/>
    <w:rsid w:val="004A3FB9"/>
    <w:rsid w:val="004A4A54"/>
    <w:rsid w:val="004A7247"/>
    <w:rsid w:val="004B1A8D"/>
    <w:rsid w:val="004B74EE"/>
    <w:rsid w:val="004C3E88"/>
    <w:rsid w:val="004C412F"/>
    <w:rsid w:val="004C50FD"/>
    <w:rsid w:val="004C62AF"/>
    <w:rsid w:val="004C6E90"/>
    <w:rsid w:val="004C73FF"/>
    <w:rsid w:val="004D575C"/>
    <w:rsid w:val="004E0422"/>
    <w:rsid w:val="004E1152"/>
    <w:rsid w:val="004E1C40"/>
    <w:rsid w:val="004E24F6"/>
    <w:rsid w:val="004E3E61"/>
    <w:rsid w:val="004E476A"/>
    <w:rsid w:val="004E6D6D"/>
    <w:rsid w:val="004E7389"/>
    <w:rsid w:val="004F0F82"/>
    <w:rsid w:val="004F4BB6"/>
    <w:rsid w:val="004F5748"/>
    <w:rsid w:val="004F7801"/>
    <w:rsid w:val="00500893"/>
    <w:rsid w:val="005012AB"/>
    <w:rsid w:val="0050345C"/>
    <w:rsid w:val="0050353F"/>
    <w:rsid w:val="00503649"/>
    <w:rsid w:val="00506A49"/>
    <w:rsid w:val="0050734A"/>
    <w:rsid w:val="005073F3"/>
    <w:rsid w:val="00510811"/>
    <w:rsid w:val="00513240"/>
    <w:rsid w:val="00513789"/>
    <w:rsid w:val="00516BAD"/>
    <w:rsid w:val="00520A20"/>
    <w:rsid w:val="00521215"/>
    <w:rsid w:val="0052190E"/>
    <w:rsid w:val="00523205"/>
    <w:rsid w:val="00523FEE"/>
    <w:rsid w:val="00525793"/>
    <w:rsid w:val="005278F3"/>
    <w:rsid w:val="00530010"/>
    <w:rsid w:val="0053132F"/>
    <w:rsid w:val="00531662"/>
    <w:rsid w:val="0053358B"/>
    <w:rsid w:val="00535256"/>
    <w:rsid w:val="00540048"/>
    <w:rsid w:val="0054327C"/>
    <w:rsid w:val="00543C22"/>
    <w:rsid w:val="00545436"/>
    <w:rsid w:val="0054658A"/>
    <w:rsid w:val="0055232A"/>
    <w:rsid w:val="00555A8B"/>
    <w:rsid w:val="005561AF"/>
    <w:rsid w:val="00556F4A"/>
    <w:rsid w:val="00561D16"/>
    <w:rsid w:val="00564ADB"/>
    <w:rsid w:val="00566711"/>
    <w:rsid w:val="005704C0"/>
    <w:rsid w:val="005705AA"/>
    <w:rsid w:val="00570A35"/>
    <w:rsid w:val="00570E8C"/>
    <w:rsid w:val="00574675"/>
    <w:rsid w:val="00576329"/>
    <w:rsid w:val="00584B17"/>
    <w:rsid w:val="00585329"/>
    <w:rsid w:val="005944A6"/>
    <w:rsid w:val="005A1002"/>
    <w:rsid w:val="005A126E"/>
    <w:rsid w:val="005A6C21"/>
    <w:rsid w:val="005B0EFE"/>
    <w:rsid w:val="005B1B7A"/>
    <w:rsid w:val="005B1F89"/>
    <w:rsid w:val="005B27AF"/>
    <w:rsid w:val="005B3BEF"/>
    <w:rsid w:val="005B4E6A"/>
    <w:rsid w:val="005C10AD"/>
    <w:rsid w:val="005C1113"/>
    <w:rsid w:val="005C1A71"/>
    <w:rsid w:val="005C4119"/>
    <w:rsid w:val="005C4512"/>
    <w:rsid w:val="005C5D2C"/>
    <w:rsid w:val="005C7CC0"/>
    <w:rsid w:val="005D308D"/>
    <w:rsid w:val="005D4FF7"/>
    <w:rsid w:val="005D54E7"/>
    <w:rsid w:val="005D6684"/>
    <w:rsid w:val="005D6730"/>
    <w:rsid w:val="005D6DBF"/>
    <w:rsid w:val="005E24F8"/>
    <w:rsid w:val="005E305B"/>
    <w:rsid w:val="005E3175"/>
    <w:rsid w:val="005F1E14"/>
    <w:rsid w:val="005F208B"/>
    <w:rsid w:val="005F32D4"/>
    <w:rsid w:val="005F39BC"/>
    <w:rsid w:val="00601CFA"/>
    <w:rsid w:val="00603F32"/>
    <w:rsid w:val="00604BEF"/>
    <w:rsid w:val="00604CB4"/>
    <w:rsid w:val="00605E37"/>
    <w:rsid w:val="006076B9"/>
    <w:rsid w:val="00607B6D"/>
    <w:rsid w:val="006108FA"/>
    <w:rsid w:val="00610F91"/>
    <w:rsid w:val="006128D3"/>
    <w:rsid w:val="006212F6"/>
    <w:rsid w:val="00621AD0"/>
    <w:rsid w:val="0062521C"/>
    <w:rsid w:val="0062607B"/>
    <w:rsid w:val="006260B9"/>
    <w:rsid w:val="006268BF"/>
    <w:rsid w:val="006312F4"/>
    <w:rsid w:val="00631B6D"/>
    <w:rsid w:val="0063476A"/>
    <w:rsid w:val="006350F5"/>
    <w:rsid w:val="00637342"/>
    <w:rsid w:val="00641FA5"/>
    <w:rsid w:val="0064531A"/>
    <w:rsid w:val="006477D6"/>
    <w:rsid w:val="00647CA1"/>
    <w:rsid w:val="006528DE"/>
    <w:rsid w:val="00652B97"/>
    <w:rsid w:val="00656A91"/>
    <w:rsid w:val="006578EB"/>
    <w:rsid w:val="00660103"/>
    <w:rsid w:val="00660BD2"/>
    <w:rsid w:val="00661617"/>
    <w:rsid w:val="00662405"/>
    <w:rsid w:val="00662C2B"/>
    <w:rsid w:val="00664980"/>
    <w:rsid w:val="00665248"/>
    <w:rsid w:val="0066593C"/>
    <w:rsid w:val="00666FCA"/>
    <w:rsid w:val="006707C3"/>
    <w:rsid w:val="006725B1"/>
    <w:rsid w:val="006751AF"/>
    <w:rsid w:val="006753F8"/>
    <w:rsid w:val="00682755"/>
    <w:rsid w:val="00683D8A"/>
    <w:rsid w:val="006855E8"/>
    <w:rsid w:val="00686A2C"/>
    <w:rsid w:val="00693136"/>
    <w:rsid w:val="006933CD"/>
    <w:rsid w:val="00694B4B"/>
    <w:rsid w:val="00695047"/>
    <w:rsid w:val="0069614B"/>
    <w:rsid w:val="00696475"/>
    <w:rsid w:val="006A3E2C"/>
    <w:rsid w:val="006A78FB"/>
    <w:rsid w:val="006B0AE5"/>
    <w:rsid w:val="006B41C2"/>
    <w:rsid w:val="006B6902"/>
    <w:rsid w:val="006C0369"/>
    <w:rsid w:val="006C1DBC"/>
    <w:rsid w:val="006C5D7A"/>
    <w:rsid w:val="006D3EED"/>
    <w:rsid w:val="006D5B49"/>
    <w:rsid w:val="006E0214"/>
    <w:rsid w:val="006E0DDF"/>
    <w:rsid w:val="006E1D24"/>
    <w:rsid w:val="006E5AAF"/>
    <w:rsid w:val="006E7654"/>
    <w:rsid w:val="006F2BF3"/>
    <w:rsid w:val="006F2FAC"/>
    <w:rsid w:val="006F36F6"/>
    <w:rsid w:val="006F4ED2"/>
    <w:rsid w:val="006F4F89"/>
    <w:rsid w:val="006F6CF6"/>
    <w:rsid w:val="0070036D"/>
    <w:rsid w:val="0070399F"/>
    <w:rsid w:val="007070BB"/>
    <w:rsid w:val="00707EDF"/>
    <w:rsid w:val="00712F1F"/>
    <w:rsid w:val="00717F27"/>
    <w:rsid w:val="00720CF2"/>
    <w:rsid w:val="007230A2"/>
    <w:rsid w:val="007236D4"/>
    <w:rsid w:val="00724191"/>
    <w:rsid w:val="00725EDE"/>
    <w:rsid w:val="0072715E"/>
    <w:rsid w:val="007273EB"/>
    <w:rsid w:val="00727AE0"/>
    <w:rsid w:val="007307FC"/>
    <w:rsid w:val="00732A77"/>
    <w:rsid w:val="007369DB"/>
    <w:rsid w:val="00737469"/>
    <w:rsid w:val="00741488"/>
    <w:rsid w:val="007479F5"/>
    <w:rsid w:val="00747E3E"/>
    <w:rsid w:val="00750511"/>
    <w:rsid w:val="00750C00"/>
    <w:rsid w:val="0076069C"/>
    <w:rsid w:val="00760ACF"/>
    <w:rsid w:val="00760C01"/>
    <w:rsid w:val="00760F6D"/>
    <w:rsid w:val="00761415"/>
    <w:rsid w:val="0076145B"/>
    <w:rsid w:val="00761717"/>
    <w:rsid w:val="00763765"/>
    <w:rsid w:val="00766320"/>
    <w:rsid w:val="0076784A"/>
    <w:rsid w:val="007703F6"/>
    <w:rsid w:val="007716A7"/>
    <w:rsid w:val="00771839"/>
    <w:rsid w:val="0077443B"/>
    <w:rsid w:val="00774859"/>
    <w:rsid w:val="00775B0B"/>
    <w:rsid w:val="007766B9"/>
    <w:rsid w:val="00776997"/>
    <w:rsid w:val="00783C32"/>
    <w:rsid w:val="00783FE9"/>
    <w:rsid w:val="00784AE4"/>
    <w:rsid w:val="00784EC0"/>
    <w:rsid w:val="007933C9"/>
    <w:rsid w:val="00794DB7"/>
    <w:rsid w:val="00797ED4"/>
    <w:rsid w:val="007A37FA"/>
    <w:rsid w:val="007A4BCD"/>
    <w:rsid w:val="007B0ABE"/>
    <w:rsid w:val="007B1426"/>
    <w:rsid w:val="007B454E"/>
    <w:rsid w:val="007C1782"/>
    <w:rsid w:val="007C1DCA"/>
    <w:rsid w:val="007C3FCA"/>
    <w:rsid w:val="007C5E1E"/>
    <w:rsid w:val="007C67C5"/>
    <w:rsid w:val="007C6E2E"/>
    <w:rsid w:val="007C6EAB"/>
    <w:rsid w:val="007C7B34"/>
    <w:rsid w:val="007D014E"/>
    <w:rsid w:val="007D1B2A"/>
    <w:rsid w:val="007D2880"/>
    <w:rsid w:val="007D4B4E"/>
    <w:rsid w:val="007D7503"/>
    <w:rsid w:val="007E18ED"/>
    <w:rsid w:val="007E1E92"/>
    <w:rsid w:val="007E2EE6"/>
    <w:rsid w:val="007E469F"/>
    <w:rsid w:val="007F1657"/>
    <w:rsid w:val="007F253B"/>
    <w:rsid w:val="007F32B9"/>
    <w:rsid w:val="007F3534"/>
    <w:rsid w:val="007F6EC4"/>
    <w:rsid w:val="0080127B"/>
    <w:rsid w:val="008044E0"/>
    <w:rsid w:val="00804E46"/>
    <w:rsid w:val="00815257"/>
    <w:rsid w:val="00817C94"/>
    <w:rsid w:val="00821B44"/>
    <w:rsid w:val="0082339D"/>
    <w:rsid w:val="008248F9"/>
    <w:rsid w:val="008306EA"/>
    <w:rsid w:val="00832842"/>
    <w:rsid w:val="00833456"/>
    <w:rsid w:val="008352E7"/>
    <w:rsid w:val="00835E72"/>
    <w:rsid w:val="00841D12"/>
    <w:rsid w:val="00842CFB"/>
    <w:rsid w:val="0084336B"/>
    <w:rsid w:val="008445E0"/>
    <w:rsid w:val="00847599"/>
    <w:rsid w:val="0085091B"/>
    <w:rsid w:val="00850D01"/>
    <w:rsid w:val="00851FDF"/>
    <w:rsid w:val="008527AA"/>
    <w:rsid w:val="00853842"/>
    <w:rsid w:val="00855301"/>
    <w:rsid w:val="00857CBB"/>
    <w:rsid w:val="0086180A"/>
    <w:rsid w:val="008665CB"/>
    <w:rsid w:val="00867806"/>
    <w:rsid w:val="00867D56"/>
    <w:rsid w:val="008701F9"/>
    <w:rsid w:val="00872740"/>
    <w:rsid w:val="008732D5"/>
    <w:rsid w:val="00875B84"/>
    <w:rsid w:val="00875C6D"/>
    <w:rsid w:val="00877C9D"/>
    <w:rsid w:val="00881661"/>
    <w:rsid w:val="008821DC"/>
    <w:rsid w:val="008868A3"/>
    <w:rsid w:val="00887882"/>
    <w:rsid w:val="00890555"/>
    <w:rsid w:val="00890FC2"/>
    <w:rsid w:val="008923F7"/>
    <w:rsid w:val="008A23C3"/>
    <w:rsid w:val="008A3CAE"/>
    <w:rsid w:val="008A667E"/>
    <w:rsid w:val="008B1E57"/>
    <w:rsid w:val="008B2D94"/>
    <w:rsid w:val="008B2E9C"/>
    <w:rsid w:val="008B3F04"/>
    <w:rsid w:val="008B625D"/>
    <w:rsid w:val="008B6656"/>
    <w:rsid w:val="008C1781"/>
    <w:rsid w:val="008C1A57"/>
    <w:rsid w:val="008C2776"/>
    <w:rsid w:val="008C3508"/>
    <w:rsid w:val="008C3BC1"/>
    <w:rsid w:val="008C5FD3"/>
    <w:rsid w:val="008D42FB"/>
    <w:rsid w:val="008D6C1B"/>
    <w:rsid w:val="008E4034"/>
    <w:rsid w:val="008E439E"/>
    <w:rsid w:val="008F0B6C"/>
    <w:rsid w:val="008F0F2A"/>
    <w:rsid w:val="008F3715"/>
    <w:rsid w:val="008F4EFC"/>
    <w:rsid w:val="008F527F"/>
    <w:rsid w:val="008F6828"/>
    <w:rsid w:val="008F6B2C"/>
    <w:rsid w:val="008F7D33"/>
    <w:rsid w:val="00901CEB"/>
    <w:rsid w:val="009041BC"/>
    <w:rsid w:val="0090585C"/>
    <w:rsid w:val="0090722A"/>
    <w:rsid w:val="009078E9"/>
    <w:rsid w:val="00913271"/>
    <w:rsid w:val="00914456"/>
    <w:rsid w:val="00914A36"/>
    <w:rsid w:val="00916E2D"/>
    <w:rsid w:val="00917142"/>
    <w:rsid w:val="0091727F"/>
    <w:rsid w:val="0092285D"/>
    <w:rsid w:val="00923933"/>
    <w:rsid w:val="00923B29"/>
    <w:rsid w:val="009268ED"/>
    <w:rsid w:val="00931254"/>
    <w:rsid w:val="009340E7"/>
    <w:rsid w:val="00936627"/>
    <w:rsid w:val="00936CD6"/>
    <w:rsid w:val="00937025"/>
    <w:rsid w:val="0093719C"/>
    <w:rsid w:val="009377C7"/>
    <w:rsid w:val="009415E7"/>
    <w:rsid w:val="00946C37"/>
    <w:rsid w:val="00952407"/>
    <w:rsid w:val="00954DE0"/>
    <w:rsid w:val="009558BB"/>
    <w:rsid w:val="00961B2A"/>
    <w:rsid w:val="0096577D"/>
    <w:rsid w:val="0096703A"/>
    <w:rsid w:val="00971002"/>
    <w:rsid w:val="00974921"/>
    <w:rsid w:val="00975BE4"/>
    <w:rsid w:val="009763EA"/>
    <w:rsid w:val="00980094"/>
    <w:rsid w:val="0098338E"/>
    <w:rsid w:val="009863DC"/>
    <w:rsid w:val="00986D48"/>
    <w:rsid w:val="00990299"/>
    <w:rsid w:val="009910E1"/>
    <w:rsid w:val="0099178E"/>
    <w:rsid w:val="0099551B"/>
    <w:rsid w:val="009A1680"/>
    <w:rsid w:val="009A1A44"/>
    <w:rsid w:val="009A4839"/>
    <w:rsid w:val="009A5461"/>
    <w:rsid w:val="009B040D"/>
    <w:rsid w:val="009B15A6"/>
    <w:rsid w:val="009B2B06"/>
    <w:rsid w:val="009B3E9D"/>
    <w:rsid w:val="009B5159"/>
    <w:rsid w:val="009B59CE"/>
    <w:rsid w:val="009B74F0"/>
    <w:rsid w:val="009B75D3"/>
    <w:rsid w:val="009C342D"/>
    <w:rsid w:val="009C3442"/>
    <w:rsid w:val="009C39AF"/>
    <w:rsid w:val="009C3A3B"/>
    <w:rsid w:val="009C4DAF"/>
    <w:rsid w:val="009C71B3"/>
    <w:rsid w:val="009D1A6D"/>
    <w:rsid w:val="009D4A57"/>
    <w:rsid w:val="009D63F6"/>
    <w:rsid w:val="009E19CB"/>
    <w:rsid w:val="009E1C6D"/>
    <w:rsid w:val="009E466C"/>
    <w:rsid w:val="009E48AB"/>
    <w:rsid w:val="009E7D9B"/>
    <w:rsid w:val="009F0027"/>
    <w:rsid w:val="009F4AFA"/>
    <w:rsid w:val="009F73D4"/>
    <w:rsid w:val="00A00408"/>
    <w:rsid w:val="00A018B5"/>
    <w:rsid w:val="00A05BE9"/>
    <w:rsid w:val="00A0678F"/>
    <w:rsid w:val="00A06D5A"/>
    <w:rsid w:val="00A07A08"/>
    <w:rsid w:val="00A10855"/>
    <w:rsid w:val="00A10B33"/>
    <w:rsid w:val="00A11860"/>
    <w:rsid w:val="00A12AF5"/>
    <w:rsid w:val="00A15493"/>
    <w:rsid w:val="00A2179A"/>
    <w:rsid w:val="00A217E2"/>
    <w:rsid w:val="00A22474"/>
    <w:rsid w:val="00A229CB"/>
    <w:rsid w:val="00A30747"/>
    <w:rsid w:val="00A31EE9"/>
    <w:rsid w:val="00A33D82"/>
    <w:rsid w:val="00A33DB9"/>
    <w:rsid w:val="00A34BE3"/>
    <w:rsid w:val="00A378C9"/>
    <w:rsid w:val="00A41196"/>
    <w:rsid w:val="00A426D7"/>
    <w:rsid w:val="00A452A2"/>
    <w:rsid w:val="00A453AC"/>
    <w:rsid w:val="00A47399"/>
    <w:rsid w:val="00A51FF3"/>
    <w:rsid w:val="00A5412A"/>
    <w:rsid w:val="00A550A8"/>
    <w:rsid w:val="00A56FDA"/>
    <w:rsid w:val="00A57C53"/>
    <w:rsid w:val="00A621CC"/>
    <w:rsid w:val="00A634E1"/>
    <w:rsid w:val="00A66057"/>
    <w:rsid w:val="00A71B19"/>
    <w:rsid w:val="00A7321E"/>
    <w:rsid w:val="00A742AF"/>
    <w:rsid w:val="00A74CCD"/>
    <w:rsid w:val="00A76D53"/>
    <w:rsid w:val="00A82626"/>
    <w:rsid w:val="00A8779D"/>
    <w:rsid w:val="00A90FA3"/>
    <w:rsid w:val="00A962A5"/>
    <w:rsid w:val="00A96761"/>
    <w:rsid w:val="00AA2FF6"/>
    <w:rsid w:val="00AA6072"/>
    <w:rsid w:val="00AA7EC2"/>
    <w:rsid w:val="00AB4A46"/>
    <w:rsid w:val="00AB5014"/>
    <w:rsid w:val="00AB588E"/>
    <w:rsid w:val="00AB7BCE"/>
    <w:rsid w:val="00AC2975"/>
    <w:rsid w:val="00AC44BC"/>
    <w:rsid w:val="00AC5A30"/>
    <w:rsid w:val="00AC79B2"/>
    <w:rsid w:val="00AD132F"/>
    <w:rsid w:val="00AD4B15"/>
    <w:rsid w:val="00AD7AA5"/>
    <w:rsid w:val="00AE0C31"/>
    <w:rsid w:val="00AE0CC5"/>
    <w:rsid w:val="00AE69F2"/>
    <w:rsid w:val="00AE6C14"/>
    <w:rsid w:val="00AF2D47"/>
    <w:rsid w:val="00AF7680"/>
    <w:rsid w:val="00AF7A30"/>
    <w:rsid w:val="00AF7BF3"/>
    <w:rsid w:val="00AF7C94"/>
    <w:rsid w:val="00B00528"/>
    <w:rsid w:val="00B0261A"/>
    <w:rsid w:val="00B028D9"/>
    <w:rsid w:val="00B044CE"/>
    <w:rsid w:val="00B06FBC"/>
    <w:rsid w:val="00B07E85"/>
    <w:rsid w:val="00B14DB1"/>
    <w:rsid w:val="00B15B9F"/>
    <w:rsid w:val="00B15DEB"/>
    <w:rsid w:val="00B16004"/>
    <w:rsid w:val="00B167B6"/>
    <w:rsid w:val="00B16F1E"/>
    <w:rsid w:val="00B172DB"/>
    <w:rsid w:val="00B20134"/>
    <w:rsid w:val="00B22A12"/>
    <w:rsid w:val="00B2475A"/>
    <w:rsid w:val="00B31A8E"/>
    <w:rsid w:val="00B322AF"/>
    <w:rsid w:val="00B344B9"/>
    <w:rsid w:val="00B44630"/>
    <w:rsid w:val="00B46007"/>
    <w:rsid w:val="00B463AD"/>
    <w:rsid w:val="00B46877"/>
    <w:rsid w:val="00B46C56"/>
    <w:rsid w:val="00B4762A"/>
    <w:rsid w:val="00B47CAF"/>
    <w:rsid w:val="00B51152"/>
    <w:rsid w:val="00B511AA"/>
    <w:rsid w:val="00B55BE4"/>
    <w:rsid w:val="00B56232"/>
    <w:rsid w:val="00B60DFA"/>
    <w:rsid w:val="00B638A9"/>
    <w:rsid w:val="00B63BA4"/>
    <w:rsid w:val="00B74F71"/>
    <w:rsid w:val="00B75AFA"/>
    <w:rsid w:val="00B804BB"/>
    <w:rsid w:val="00B81105"/>
    <w:rsid w:val="00B82775"/>
    <w:rsid w:val="00B83E45"/>
    <w:rsid w:val="00B90FD4"/>
    <w:rsid w:val="00B91150"/>
    <w:rsid w:val="00B911E3"/>
    <w:rsid w:val="00B93A76"/>
    <w:rsid w:val="00B96DCC"/>
    <w:rsid w:val="00BA125D"/>
    <w:rsid w:val="00BA23E6"/>
    <w:rsid w:val="00BA3B44"/>
    <w:rsid w:val="00BA3CE9"/>
    <w:rsid w:val="00BA4035"/>
    <w:rsid w:val="00BA681E"/>
    <w:rsid w:val="00BA797A"/>
    <w:rsid w:val="00BB24F5"/>
    <w:rsid w:val="00BB6C45"/>
    <w:rsid w:val="00BB75F1"/>
    <w:rsid w:val="00BC2794"/>
    <w:rsid w:val="00BC2ED5"/>
    <w:rsid w:val="00BC4CA2"/>
    <w:rsid w:val="00BC791B"/>
    <w:rsid w:val="00BD0923"/>
    <w:rsid w:val="00BD1E0E"/>
    <w:rsid w:val="00BD3962"/>
    <w:rsid w:val="00BD3B1D"/>
    <w:rsid w:val="00BD6E9B"/>
    <w:rsid w:val="00BE2E5B"/>
    <w:rsid w:val="00BE33D6"/>
    <w:rsid w:val="00BE39B5"/>
    <w:rsid w:val="00BE40D9"/>
    <w:rsid w:val="00BE614C"/>
    <w:rsid w:val="00BE6CBD"/>
    <w:rsid w:val="00BF03C8"/>
    <w:rsid w:val="00BF226B"/>
    <w:rsid w:val="00BF32BA"/>
    <w:rsid w:val="00BF46CC"/>
    <w:rsid w:val="00BF4B9B"/>
    <w:rsid w:val="00BF564A"/>
    <w:rsid w:val="00C0041D"/>
    <w:rsid w:val="00C0060A"/>
    <w:rsid w:val="00C02A51"/>
    <w:rsid w:val="00C030A8"/>
    <w:rsid w:val="00C05319"/>
    <w:rsid w:val="00C11737"/>
    <w:rsid w:val="00C14B53"/>
    <w:rsid w:val="00C20444"/>
    <w:rsid w:val="00C25311"/>
    <w:rsid w:val="00C2696B"/>
    <w:rsid w:val="00C276C8"/>
    <w:rsid w:val="00C32B3A"/>
    <w:rsid w:val="00C32E23"/>
    <w:rsid w:val="00C36C25"/>
    <w:rsid w:val="00C36CAE"/>
    <w:rsid w:val="00C376CB"/>
    <w:rsid w:val="00C4004C"/>
    <w:rsid w:val="00C42222"/>
    <w:rsid w:val="00C4349A"/>
    <w:rsid w:val="00C44809"/>
    <w:rsid w:val="00C45C18"/>
    <w:rsid w:val="00C46E1A"/>
    <w:rsid w:val="00C53C4A"/>
    <w:rsid w:val="00C55912"/>
    <w:rsid w:val="00C559C4"/>
    <w:rsid w:val="00C57734"/>
    <w:rsid w:val="00C610CA"/>
    <w:rsid w:val="00C614FE"/>
    <w:rsid w:val="00C61BEE"/>
    <w:rsid w:val="00C62705"/>
    <w:rsid w:val="00C6280B"/>
    <w:rsid w:val="00C63D78"/>
    <w:rsid w:val="00C66823"/>
    <w:rsid w:val="00C72D83"/>
    <w:rsid w:val="00C75104"/>
    <w:rsid w:val="00C76305"/>
    <w:rsid w:val="00C76B11"/>
    <w:rsid w:val="00C77A4F"/>
    <w:rsid w:val="00C83E30"/>
    <w:rsid w:val="00C8458C"/>
    <w:rsid w:val="00C85BBC"/>
    <w:rsid w:val="00C87277"/>
    <w:rsid w:val="00C9026A"/>
    <w:rsid w:val="00C90398"/>
    <w:rsid w:val="00C91132"/>
    <w:rsid w:val="00C913D9"/>
    <w:rsid w:val="00CA1DCA"/>
    <w:rsid w:val="00CA1E9C"/>
    <w:rsid w:val="00CA30F4"/>
    <w:rsid w:val="00CA3506"/>
    <w:rsid w:val="00CA45E2"/>
    <w:rsid w:val="00CA4CD8"/>
    <w:rsid w:val="00CA4E4D"/>
    <w:rsid w:val="00CA6F1C"/>
    <w:rsid w:val="00CB232C"/>
    <w:rsid w:val="00CB3F41"/>
    <w:rsid w:val="00CB4987"/>
    <w:rsid w:val="00CB618B"/>
    <w:rsid w:val="00CB72F7"/>
    <w:rsid w:val="00CC0B61"/>
    <w:rsid w:val="00CC1A32"/>
    <w:rsid w:val="00CC2FF9"/>
    <w:rsid w:val="00CC4721"/>
    <w:rsid w:val="00CC5048"/>
    <w:rsid w:val="00CC528D"/>
    <w:rsid w:val="00CC59C7"/>
    <w:rsid w:val="00CC7379"/>
    <w:rsid w:val="00CD0CDF"/>
    <w:rsid w:val="00CD207D"/>
    <w:rsid w:val="00CD318C"/>
    <w:rsid w:val="00CD5AF4"/>
    <w:rsid w:val="00CD7F76"/>
    <w:rsid w:val="00CE0488"/>
    <w:rsid w:val="00CE0D66"/>
    <w:rsid w:val="00CE10B7"/>
    <w:rsid w:val="00CE292F"/>
    <w:rsid w:val="00CE689A"/>
    <w:rsid w:val="00CF6732"/>
    <w:rsid w:val="00D02BBD"/>
    <w:rsid w:val="00D07C2E"/>
    <w:rsid w:val="00D11B2E"/>
    <w:rsid w:val="00D1334C"/>
    <w:rsid w:val="00D14873"/>
    <w:rsid w:val="00D155FB"/>
    <w:rsid w:val="00D15D84"/>
    <w:rsid w:val="00D20A3A"/>
    <w:rsid w:val="00D23747"/>
    <w:rsid w:val="00D24F8C"/>
    <w:rsid w:val="00D263F2"/>
    <w:rsid w:val="00D31F6F"/>
    <w:rsid w:val="00D32483"/>
    <w:rsid w:val="00D32CA8"/>
    <w:rsid w:val="00D35227"/>
    <w:rsid w:val="00D36362"/>
    <w:rsid w:val="00D36A1C"/>
    <w:rsid w:val="00D401CC"/>
    <w:rsid w:val="00D40AC1"/>
    <w:rsid w:val="00D426CD"/>
    <w:rsid w:val="00D42825"/>
    <w:rsid w:val="00D452CC"/>
    <w:rsid w:val="00D479FB"/>
    <w:rsid w:val="00D548D4"/>
    <w:rsid w:val="00D54E84"/>
    <w:rsid w:val="00D558C7"/>
    <w:rsid w:val="00D55F58"/>
    <w:rsid w:val="00D56115"/>
    <w:rsid w:val="00D60C31"/>
    <w:rsid w:val="00D61B16"/>
    <w:rsid w:val="00D6551E"/>
    <w:rsid w:val="00D65769"/>
    <w:rsid w:val="00D717A6"/>
    <w:rsid w:val="00D732F9"/>
    <w:rsid w:val="00D82761"/>
    <w:rsid w:val="00D8597F"/>
    <w:rsid w:val="00D85ABB"/>
    <w:rsid w:val="00D86150"/>
    <w:rsid w:val="00D869C2"/>
    <w:rsid w:val="00D876A9"/>
    <w:rsid w:val="00D9260C"/>
    <w:rsid w:val="00D94016"/>
    <w:rsid w:val="00D95662"/>
    <w:rsid w:val="00D95913"/>
    <w:rsid w:val="00DA1CE1"/>
    <w:rsid w:val="00DA5776"/>
    <w:rsid w:val="00DA6207"/>
    <w:rsid w:val="00DA6689"/>
    <w:rsid w:val="00DA7755"/>
    <w:rsid w:val="00DB0611"/>
    <w:rsid w:val="00DB0EF8"/>
    <w:rsid w:val="00DB1E2D"/>
    <w:rsid w:val="00DB32B4"/>
    <w:rsid w:val="00DB42BF"/>
    <w:rsid w:val="00DC1330"/>
    <w:rsid w:val="00DC221D"/>
    <w:rsid w:val="00DC32DF"/>
    <w:rsid w:val="00DC3E1E"/>
    <w:rsid w:val="00DC4314"/>
    <w:rsid w:val="00DC7190"/>
    <w:rsid w:val="00DD4007"/>
    <w:rsid w:val="00DE0852"/>
    <w:rsid w:val="00DE294D"/>
    <w:rsid w:val="00DE353E"/>
    <w:rsid w:val="00DE4A74"/>
    <w:rsid w:val="00DE6D1C"/>
    <w:rsid w:val="00DF0368"/>
    <w:rsid w:val="00DF05C9"/>
    <w:rsid w:val="00DF0CEB"/>
    <w:rsid w:val="00DF54B0"/>
    <w:rsid w:val="00DF61D2"/>
    <w:rsid w:val="00DF67F4"/>
    <w:rsid w:val="00E00F4F"/>
    <w:rsid w:val="00E020FB"/>
    <w:rsid w:val="00E031E8"/>
    <w:rsid w:val="00E06041"/>
    <w:rsid w:val="00E066C1"/>
    <w:rsid w:val="00E06A06"/>
    <w:rsid w:val="00E117AD"/>
    <w:rsid w:val="00E11E58"/>
    <w:rsid w:val="00E12261"/>
    <w:rsid w:val="00E1488D"/>
    <w:rsid w:val="00E14DF7"/>
    <w:rsid w:val="00E22239"/>
    <w:rsid w:val="00E2404D"/>
    <w:rsid w:val="00E24D48"/>
    <w:rsid w:val="00E256F4"/>
    <w:rsid w:val="00E30372"/>
    <w:rsid w:val="00E33E45"/>
    <w:rsid w:val="00E3407E"/>
    <w:rsid w:val="00E400DE"/>
    <w:rsid w:val="00E40440"/>
    <w:rsid w:val="00E40887"/>
    <w:rsid w:val="00E40B1D"/>
    <w:rsid w:val="00E40BE8"/>
    <w:rsid w:val="00E41B43"/>
    <w:rsid w:val="00E42A27"/>
    <w:rsid w:val="00E43BA9"/>
    <w:rsid w:val="00E46199"/>
    <w:rsid w:val="00E46B85"/>
    <w:rsid w:val="00E5049B"/>
    <w:rsid w:val="00E51277"/>
    <w:rsid w:val="00E53ABF"/>
    <w:rsid w:val="00E54579"/>
    <w:rsid w:val="00E545C7"/>
    <w:rsid w:val="00E549F0"/>
    <w:rsid w:val="00E55755"/>
    <w:rsid w:val="00E57BFE"/>
    <w:rsid w:val="00E6064E"/>
    <w:rsid w:val="00E6264A"/>
    <w:rsid w:val="00E64907"/>
    <w:rsid w:val="00E67233"/>
    <w:rsid w:val="00E76A5B"/>
    <w:rsid w:val="00E806A4"/>
    <w:rsid w:val="00E86120"/>
    <w:rsid w:val="00E86E0A"/>
    <w:rsid w:val="00E8752E"/>
    <w:rsid w:val="00E91288"/>
    <w:rsid w:val="00E91370"/>
    <w:rsid w:val="00E91AD1"/>
    <w:rsid w:val="00E92534"/>
    <w:rsid w:val="00EA4849"/>
    <w:rsid w:val="00EA49DE"/>
    <w:rsid w:val="00EA6114"/>
    <w:rsid w:val="00EB154D"/>
    <w:rsid w:val="00EB310C"/>
    <w:rsid w:val="00EB4720"/>
    <w:rsid w:val="00EB57D6"/>
    <w:rsid w:val="00EC108C"/>
    <w:rsid w:val="00EC40C5"/>
    <w:rsid w:val="00EC4513"/>
    <w:rsid w:val="00EC6367"/>
    <w:rsid w:val="00EC673F"/>
    <w:rsid w:val="00ED0A40"/>
    <w:rsid w:val="00ED5F84"/>
    <w:rsid w:val="00ED7861"/>
    <w:rsid w:val="00EE0892"/>
    <w:rsid w:val="00EE13C0"/>
    <w:rsid w:val="00EE42BA"/>
    <w:rsid w:val="00EE724D"/>
    <w:rsid w:val="00EE734C"/>
    <w:rsid w:val="00EF23C5"/>
    <w:rsid w:val="00EF72B4"/>
    <w:rsid w:val="00F00159"/>
    <w:rsid w:val="00F02FE6"/>
    <w:rsid w:val="00F0354A"/>
    <w:rsid w:val="00F0420A"/>
    <w:rsid w:val="00F04BCA"/>
    <w:rsid w:val="00F10EC9"/>
    <w:rsid w:val="00F12B38"/>
    <w:rsid w:val="00F14B54"/>
    <w:rsid w:val="00F1554E"/>
    <w:rsid w:val="00F15A04"/>
    <w:rsid w:val="00F20FB9"/>
    <w:rsid w:val="00F229EF"/>
    <w:rsid w:val="00F2381D"/>
    <w:rsid w:val="00F27D26"/>
    <w:rsid w:val="00F301E6"/>
    <w:rsid w:val="00F33F0D"/>
    <w:rsid w:val="00F348D5"/>
    <w:rsid w:val="00F371B2"/>
    <w:rsid w:val="00F404A2"/>
    <w:rsid w:val="00F45E6B"/>
    <w:rsid w:val="00F462B7"/>
    <w:rsid w:val="00F528B6"/>
    <w:rsid w:val="00F52DB4"/>
    <w:rsid w:val="00F548ED"/>
    <w:rsid w:val="00F56AE8"/>
    <w:rsid w:val="00F61015"/>
    <w:rsid w:val="00F613DF"/>
    <w:rsid w:val="00F65347"/>
    <w:rsid w:val="00F65D75"/>
    <w:rsid w:val="00F67AEA"/>
    <w:rsid w:val="00F7024E"/>
    <w:rsid w:val="00F7046B"/>
    <w:rsid w:val="00F72153"/>
    <w:rsid w:val="00F74262"/>
    <w:rsid w:val="00F77E5A"/>
    <w:rsid w:val="00F81213"/>
    <w:rsid w:val="00F819D3"/>
    <w:rsid w:val="00F820F2"/>
    <w:rsid w:val="00F837F8"/>
    <w:rsid w:val="00F83FD1"/>
    <w:rsid w:val="00F8514B"/>
    <w:rsid w:val="00F93281"/>
    <w:rsid w:val="00F93E64"/>
    <w:rsid w:val="00F97235"/>
    <w:rsid w:val="00FA02C8"/>
    <w:rsid w:val="00FA12F2"/>
    <w:rsid w:val="00FA1AB7"/>
    <w:rsid w:val="00FA53E3"/>
    <w:rsid w:val="00FA631F"/>
    <w:rsid w:val="00FA638C"/>
    <w:rsid w:val="00FA67D9"/>
    <w:rsid w:val="00FB0071"/>
    <w:rsid w:val="00FB1B70"/>
    <w:rsid w:val="00FB433D"/>
    <w:rsid w:val="00FB581F"/>
    <w:rsid w:val="00FC1E03"/>
    <w:rsid w:val="00FC2DAD"/>
    <w:rsid w:val="00FC7769"/>
    <w:rsid w:val="00FD11AF"/>
    <w:rsid w:val="00FD11BF"/>
    <w:rsid w:val="00FD2853"/>
    <w:rsid w:val="00FD47D8"/>
    <w:rsid w:val="00FD565B"/>
    <w:rsid w:val="00FD7509"/>
    <w:rsid w:val="00FE012B"/>
    <w:rsid w:val="00FE3728"/>
    <w:rsid w:val="00FE3C9A"/>
    <w:rsid w:val="00FE3D0B"/>
    <w:rsid w:val="00FE6D30"/>
    <w:rsid w:val="00FF2151"/>
    <w:rsid w:val="00FF224A"/>
    <w:rsid w:val="00FF28A2"/>
    <w:rsid w:val="00FF687C"/>
    <w:rsid w:val="00FF7371"/>
    <w:rsid w:val="011E9EAA"/>
    <w:rsid w:val="023EB610"/>
    <w:rsid w:val="033D8EE6"/>
    <w:rsid w:val="03A11B80"/>
    <w:rsid w:val="03FAC083"/>
    <w:rsid w:val="04F23707"/>
    <w:rsid w:val="051AECCD"/>
    <w:rsid w:val="061D613D"/>
    <w:rsid w:val="06E2F7FE"/>
    <w:rsid w:val="06FE8B26"/>
    <w:rsid w:val="0726EF28"/>
    <w:rsid w:val="07EEEE61"/>
    <w:rsid w:val="08CDF18B"/>
    <w:rsid w:val="097B1C3C"/>
    <w:rsid w:val="0B5B9D49"/>
    <w:rsid w:val="0BD8BFAC"/>
    <w:rsid w:val="0C2A010E"/>
    <w:rsid w:val="0CE0EC6E"/>
    <w:rsid w:val="0D70B8DA"/>
    <w:rsid w:val="0D74900D"/>
    <w:rsid w:val="0ED32BF6"/>
    <w:rsid w:val="0F404FD9"/>
    <w:rsid w:val="1035820F"/>
    <w:rsid w:val="1088CCD0"/>
    <w:rsid w:val="114D1908"/>
    <w:rsid w:val="116B73F5"/>
    <w:rsid w:val="1176F29F"/>
    <w:rsid w:val="11D14B2A"/>
    <w:rsid w:val="11E45DD1"/>
    <w:rsid w:val="121D935B"/>
    <w:rsid w:val="137DF9C7"/>
    <w:rsid w:val="13BB7821"/>
    <w:rsid w:val="14FD0ECE"/>
    <w:rsid w:val="1504767F"/>
    <w:rsid w:val="15A4D8D8"/>
    <w:rsid w:val="16A348D1"/>
    <w:rsid w:val="16E5874A"/>
    <w:rsid w:val="16EDC7B7"/>
    <w:rsid w:val="17C91C96"/>
    <w:rsid w:val="1936DE17"/>
    <w:rsid w:val="19776A8B"/>
    <w:rsid w:val="197E7360"/>
    <w:rsid w:val="19F5AEBD"/>
    <w:rsid w:val="1A512070"/>
    <w:rsid w:val="1A939D0F"/>
    <w:rsid w:val="1B2A1166"/>
    <w:rsid w:val="1C53CAF5"/>
    <w:rsid w:val="1C903DE1"/>
    <w:rsid w:val="1CAE269C"/>
    <w:rsid w:val="1D6C7EFA"/>
    <w:rsid w:val="1D7FCF26"/>
    <w:rsid w:val="1DC227A0"/>
    <w:rsid w:val="1DD4D0A8"/>
    <w:rsid w:val="1EB32F01"/>
    <w:rsid w:val="20DB6399"/>
    <w:rsid w:val="211018F9"/>
    <w:rsid w:val="214C5334"/>
    <w:rsid w:val="21570827"/>
    <w:rsid w:val="218643D1"/>
    <w:rsid w:val="21D9C3F4"/>
    <w:rsid w:val="24C833E4"/>
    <w:rsid w:val="250ED7CE"/>
    <w:rsid w:val="2545EA1C"/>
    <w:rsid w:val="25969CC2"/>
    <w:rsid w:val="2626AD4F"/>
    <w:rsid w:val="26D3ABD9"/>
    <w:rsid w:val="26E64A76"/>
    <w:rsid w:val="27424B19"/>
    <w:rsid w:val="27B89B20"/>
    <w:rsid w:val="2846437D"/>
    <w:rsid w:val="297B6ECD"/>
    <w:rsid w:val="2980D713"/>
    <w:rsid w:val="2984BE72"/>
    <w:rsid w:val="29C7788E"/>
    <w:rsid w:val="2C03149B"/>
    <w:rsid w:val="2C77FFC4"/>
    <w:rsid w:val="2E093F0E"/>
    <w:rsid w:val="2E884D1E"/>
    <w:rsid w:val="2E9CD8F1"/>
    <w:rsid w:val="2E9DC91A"/>
    <w:rsid w:val="2EE239D4"/>
    <w:rsid w:val="303C797E"/>
    <w:rsid w:val="30FCD7EE"/>
    <w:rsid w:val="321F6271"/>
    <w:rsid w:val="333B7970"/>
    <w:rsid w:val="34161406"/>
    <w:rsid w:val="34458510"/>
    <w:rsid w:val="34A4F37E"/>
    <w:rsid w:val="35378C87"/>
    <w:rsid w:val="35B1E467"/>
    <w:rsid w:val="35B4F715"/>
    <w:rsid w:val="36374E55"/>
    <w:rsid w:val="3640C3DF"/>
    <w:rsid w:val="3659F1D5"/>
    <w:rsid w:val="39B048D6"/>
    <w:rsid w:val="39E69BB1"/>
    <w:rsid w:val="3A1EEA0B"/>
    <w:rsid w:val="3B696088"/>
    <w:rsid w:val="3B7CD291"/>
    <w:rsid w:val="3C3433BF"/>
    <w:rsid w:val="3C822F0D"/>
    <w:rsid w:val="3D1C1F6B"/>
    <w:rsid w:val="3D294B81"/>
    <w:rsid w:val="3DB508C6"/>
    <w:rsid w:val="3E3D8024"/>
    <w:rsid w:val="3FB68793"/>
    <w:rsid w:val="3FBB81C6"/>
    <w:rsid w:val="4039C280"/>
    <w:rsid w:val="4164B5BF"/>
    <w:rsid w:val="41DC5FFD"/>
    <w:rsid w:val="41F65B2F"/>
    <w:rsid w:val="4244287E"/>
    <w:rsid w:val="432ED66A"/>
    <w:rsid w:val="4421B069"/>
    <w:rsid w:val="44A58653"/>
    <w:rsid w:val="44C761BB"/>
    <w:rsid w:val="4523E6D7"/>
    <w:rsid w:val="456C2817"/>
    <w:rsid w:val="464156B4"/>
    <w:rsid w:val="46BBCB24"/>
    <w:rsid w:val="4751E72F"/>
    <w:rsid w:val="491E8094"/>
    <w:rsid w:val="49D67DFB"/>
    <w:rsid w:val="4BDECFF2"/>
    <w:rsid w:val="4C04F362"/>
    <w:rsid w:val="4C92A063"/>
    <w:rsid w:val="4CCDF306"/>
    <w:rsid w:val="4CDB8A4E"/>
    <w:rsid w:val="4CE9D595"/>
    <w:rsid w:val="4D57C481"/>
    <w:rsid w:val="4D78BE6F"/>
    <w:rsid w:val="4DFCC298"/>
    <w:rsid w:val="4E33F480"/>
    <w:rsid w:val="4E7B2784"/>
    <w:rsid w:val="4ED254A0"/>
    <w:rsid w:val="4EDA98AF"/>
    <w:rsid w:val="4F3FC6E5"/>
    <w:rsid w:val="4F6EEA77"/>
    <w:rsid w:val="506C5B0C"/>
    <w:rsid w:val="50F19136"/>
    <w:rsid w:val="50F1927B"/>
    <w:rsid w:val="511006AB"/>
    <w:rsid w:val="51261248"/>
    <w:rsid w:val="514E6990"/>
    <w:rsid w:val="516FD09A"/>
    <w:rsid w:val="51DBD519"/>
    <w:rsid w:val="536A2474"/>
    <w:rsid w:val="5396E88C"/>
    <w:rsid w:val="53E36FB6"/>
    <w:rsid w:val="569397A1"/>
    <w:rsid w:val="57D2A908"/>
    <w:rsid w:val="581DAD0C"/>
    <w:rsid w:val="58856448"/>
    <w:rsid w:val="58CA4B3F"/>
    <w:rsid w:val="591D1CB2"/>
    <w:rsid w:val="59D0BAD8"/>
    <w:rsid w:val="5A86E302"/>
    <w:rsid w:val="5AFDBFC8"/>
    <w:rsid w:val="5B2DB3BB"/>
    <w:rsid w:val="5B6EE319"/>
    <w:rsid w:val="5C344522"/>
    <w:rsid w:val="5D3F0967"/>
    <w:rsid w:val="5E26EC80"/>
    <w:rsid w:val="5E50ECE5"/>
    <w:rsid w:val="5F51B98D"/>
    <w:rsid w:val="5F5BE841"/>
    <w:rsid w:val="5FE20550"/>
    <w:rsid w:val="60A50D67"/>
    <w:rsid w:val="60DB40C4"/>
    <w:rsid w:val="615EE65B"/>
    <w:rsid w:val="61CAD485"/>
    <w:rsid w:val="61EB127A"/>
    <w:rsid w:val="6521DF23"/>
    <w:rsid w:val="652EA369"/>
    <w:rsid w:val="6870483C"/>
    <w:rsid w:val="689CF994"/>
    <w:rsid w:val="68B47759"/>
    <w:rsid w:val="68E1F987"/>
    <w:rsid w:val="695063B3"/>
    <w:rsid w:val="69F55046"/>
    <w:rsid w:val="6A29C287"/>
    <w:rsid w:val="6A43DF40"/>
    <w:rsid w:val="6A635900"/>
    <w:rsid w:val="6AC13A22"/>
    <w:rsid w:val="6B340831"/>
    <w:rsid w:val="6B70CDF3"/>
    <w:rsid w:val="6BCE1533"/>
    <w:rsid w:val="6BF31141"/>
    <w:rsid w:val="6BF96119"/>
    <w:rsid w:val="6C2CCE55"/>
    <w:rsid w:val="6C600829"/>
    <w:rsid w:val="6C99DB64"/>
    <w:rsid w:val="6DB25AF6"/>
    <w:rsid w:val="6E501C56"/>
    <w:rsid w:val="6EB800D0"/>
    <w:rsid w:val="6EE84F7A"/>
    <w:rsid w:val="6F1AA210"/>
    <w:rsid w:val="6F5E29D8"/>
    <w:rsid w:val="7094BB79"/>
    <w:rsid w:val="709684F0"/>
    <w:rsid w:val="7123BDC2"/>
    <w:rsid w:val="71649930"/>
    <w:rsid w:val="7183D6FF"/>
    <w:rsid w:val="71E05D12"/>
    <w:rsid w:val="725A94E3"/>
    <w:rsid w:val="72F3481B"/>
    <w:rsid w:val="72F8D431"/>
    <w:rsid w:val="7336F389"/>
    <w:rsid w:val="73D9F012"/>
    <w:rsid w:val="7467862C"/>
    <w:rsid w:val="755476B4"/>
    <w:rsid w:val="75C1EF01"/>
    <w:rsid w:val="75F938B8"/>
    <w:rsid w:val="769F9539"/>
    <w:rsid w:val="7721C513"/>
    <w:rsid w:val="77E6FD08"/>
    <w:rsid w:val="7AC69254"/>
    <w:rsid w:val="7C4E18B3"/>
    <w:rsid w:val="7D77949F"/>
    <w:rsid w:val="7DC96D79"/>
    <w:rsid w:val="7E6770B3"/>
    <w:rsid w:val="7E6C7835"/>
    <w:rsid w:val="7EA3BE70"/>
    <w:rsid w:val="7EF324F9"/>
    <w:rsid w:val="7F17EA52"/>
    <w:rsid w:val="7FCABAA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B9878"/>
  <w15:docId w15:val="{E2F05671-992C-484F-9BC5-350CB0A4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2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3E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CD"/>
    <w:pPr>
      <w:ind w:left="720"/>
      <w:contextualSpacing/>
    </w:pPr>
  </w:style>
  <w:style w:type="character" w:styleId="CommentReference">
    <w:name w:val="annotation reference"/>
    <w:basedOn w:val="DefaultParagraphFont"/>
    <w:uiPriority w:val="99"/>
    <w:semiHidden/>
    <w:unhideWhenUsed/>
    <w:rsid w:val="0019690A"/>
    <w:rPr>
      <w:sz w:val="16"/>
      <w:szCs w:val="16"/>
    </w:rPr>
  </w:style>
  <w:style w:type="paragraph" w:styleId="CommentText">
    <w:name w:val="annotation text"/>
    <w:basedOn w:val="Normal"/>
    <w:link w:val="CommentTextChar"/>
    <w:uiPriority w:val="99"/>
    <w:unhideWhenUsed/>
    <w:rsid w:val="0019690A"/>
    <w:pPr>
      <w:spacing w:line="240" w:lineRule="auto"/>
    </w:pPr>
    <w:rPr>
      <w:sz w:val="20"/>
      <w:szCs w:val="20"/>
    </w:rPr>
  </w:style>
  <w:style w:type="character" w:customStyle="1" w:styleId="CommentTextChar">
    <w:name w:val="Comment Text Char"/>
    <w:basedOn w:val="DefaultParagraphFont"/>
    <w:link w:val="CommentText"/>
    <w:uiPriority w:val="99"/>
    <w:rsid w:val="0019690A"/>
    <w:rPr>
      <w:sz w:val="20"/>
      <w:szCs w:val="20"/>
    </w:rPr>
  </w:style>
  <w:style w:type="paragraph" w:styleId="CommentSubject">
    <w:name w:val="annotation subject"/>
    <w:basedOn w:val="CommentText"/>
    <w:next w:val="CommentText"/>
    <w:link w:val="CommentSubjectChar"/>
    <w:uiPriority w:val="99"/>
    <w:semiHidden/>
    <w:unhideWhenUsed/>
    <w:rsid w:val="0019690A"/>
    <w:rPr>
      <w:b/>
      <w:bCs/>
    </w:rPr>
  </w:style>
  <w:style w:type="character" w:customStyle="1" w:styleId="CommentSubjectChar">
    <w:name w:val="Comment Subject Char"/>
    <w:basedOn w:val="CommentTextChar"/>
    <w:link w:val="CommentSubject"/>
    <w:uiPriority w:val="99"/>
    <w:semiHidden/>
    <w:rsid w:val="0019690A"/>
    <w:rPr>
      <w:b/>
      <w:bCs/>
      <w:sz w:val="20"/>
      <w:szCs w:val="20"/>
    </w:rPr>
  </w:style>
  <w:style w:type="paragraph" w:styleId="BalloonText">
    <w:name w:val="Balloon Text"/>
    <w:basedOn w:val="Normal"/>
    <w:link w:val="BalloonTextChar"/>
    <w:uiPriority w:val="99"/>
    <w:semiHidden/>
    <w:unhideWhenUsed/>
    <w:rsid w:val="0019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0A"/>
    <w:rPr>
      <w:rFonts w:ascii="Tahoma" w:hAnsi="Tahoma" w:cs="Tahoma"/>
      <w:sz w:val="16"/>
      <w:szCs w:val="16"/>
    </w:rPr>
  </w:style>
  <w:style w:type="paragraph" w:styleId="Caption">
    <w:name w:val="caption"/>
    <w:basedOn w:val="Normal"/>
    <w:next w:val="Normal"/>
    <w:uiPriority w:val="35"/>
    <w:unhideWhenUsed/>
    <w:qFormat/>
    <w:rsid w:val="00280B78"/>
    <w:pPr>
      <w:spacing w:line="240" w:lineRule="auto"/>
    </w:pPr>
    <w:rPr>
      <w:b/>
      <w:bCs/>
      <w:color w:val="4F81BD" w:themeColor="accent1"/>
      <w:sz w:val="18"/>
      <w:szCs w:val="18"/>
    </w:rPr>
  </w:style>
  <w:style w:type="paragraph" w:styleId="Revision">
    <w:name w:val="Revision"/>
    <w:hidden/>
    <w:uiPriority w:val="99"/>
    <w:semiHidden/>
    <w:rsid w:val="00E400DE"/>
    <w:pPr>
      <w:spacing w:after="0" w:line="240" w:lineRule="auto"/>
    </w:pPr>
  </w:style>
  <w:style w:type="paragraph" w:styleId="Header">
    <w:name w:val="header"/>
    <w:basedOn w:val="Normal"/>
    <w:link w:val="HeaderChar"/>
    <w:uiPriority w:val="99"/>
    <w:unhideWhenUsed/>
    <w:rsid w:val="00A22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9CB"/>
  </w:style>
  <w:style w:type="paragraph" w:styleId="Footer">
    <w:name w:val="footer"/>
    <w:basedOn w:val="Normal"/>
    <w:link w:val="FooterChar"/>
    <w:uiPriority w:val="99"/>
    <w:unhideWhenUsed/>
    <w:rsid w:val="00A22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9CB"/>
  </w:style>
  <w:style w:type="character" w:styleId="Hyperlink">
    <w:name w:val="Hyperlink"/>
    <w:basedOn w:val="DefaultParagraphFont"/>
    <w:uiPriority w:val="99"/>
    <w:unhideWhenUsed/>
    <w:rsid w:val="007E1E92"/>
    <w:rPr>
      <w:color w:val="0000FF" w:themeColor="hyperlink"/>
      <w:u w:val="single"/>
    </w:rPr>
  </w:style>
  <w:style w:type="character" w:styleId="UnresolvedMention">
    <w:name w:val="Unresolved Mention"/>
    <w:basedOn w:val="DefaultParagraphFont"/>
    <w:uiPriority w:val="99"/>
    <w:semiHidden/>
    <w:unhideWhenUsed/>
    <w:rsid w:val="007E1E92"/>
    <w:rPr>
      <w:color w:val="605E5C"/>
      <w:shd w:val="clear" w:color="auto" w:fill="E1DFDD"/>
    </w:rPr>
  </w:style>
  <w:style w:type="character" w:styleId="Mention">
    <w:name w:val="Mention"/>
    <w:basedOn w:val="DefaultParagraphFont"/>
    <w:uiPriority w:val="99"/>
    <w:unhideWhenUsed/>
    <w:rsid w:val="0096577D"/>
    <w:rPr>
      <w:color w:val="2B579A"/>
      <w:shd w:val="clear" w:color="auto" w:fill="E1DFDD"/>
    </w:rPr>
  </w:style>
  <w:style w:type="paragraph" w:customStyle="1" w:styleId="pf0">
    <w:name w:val="pf0"/>
    <w:basedOn w:val="Normal"/>
    <w:rsid w:val="00857CB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857CBB"/>
    <w:rPr>
      <w:rFonts w:ascii="Segoe UI" w:hAnsi="Segoe UI" w:cs="Segoe UI" w:hint="default"/>
      <w:sz w:val="18"/>
      <w:szCs w:val="18"/>
    </w:rPr>
  </w:style>
  <w:style w:type="paragraph" w:styleId="FootnoteText">
    <w:name w:val="footnote text"/>
    <w:basedOn w:val="Normal"/>
    <w:link w:val="FootnoteTextChar"/>
    <w:uiPriority w:val="99"/>
    <w:semiHidden/>
    <w:unhideWhenUsed/>
    <w:rsid w:val="004E7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389"/>
    <w:rPr>
      <w:sz w:val="20"/>
      <w:szCs w:val="20"/>
    </w:rPr>
  </w:style>
  <w:style w:type="character" w:styleId="FootnoteReference">
    <w:name w:val="footnote reference"/>
    <w:basedOn w:val="DefaultParagraphFont"/>
    <w:uiPriority w:val="99"/>
    <w:semiHidden/>
    <w:unhideWhenUsed/>
    <w:rsid w:val="004E7389"/>
    <w:rPr>
      <w:vertAlign w:val="superscript"/>
    </w:rPr>
  </w:style>
  <w:style w:type="character" w:customStyle="1" w:styleId="Heading1Char">
    <w:name w:val="Heading 1 Char"/>
    <w:basedOn w:val="DefaultParagraphFont"/>
    <w:link w:val="Heading1"/>
    <w:uiPriority w:val="9"/>
    <w:rsid w:val="003142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3E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3782">
      <w:bodyDiv w:val="1"/>
      <w:marLeft w:val="0"/>
      <w:marRight w:val="0"/>
      <w:marTop w:val="0"/>
      <w:marBottom w:val="0"/>
      <w:divBdr>
        <w:top w:val="none" w:sz="0" w:space="0" w:color="auto"/>
        <w:left w:val="none" w:sz="0" w:space="0" w:color="auto"/>
        <w:bottom w:val="none" w:sz="0" w:space="0" w:color="auto"/>
        <w:right w:val="none" w:sz="0" w:space="0" w:color="auto"/>
      </w:divBdr>
    </w:div>
    <w:div w:id="726344692">
      <w:bodyDiv w:val="1"/>
      <w:marLeft w:val="0"/>
      <w:marRight w:val="0"/>
      <w:marTop w:val="0"/>
      <w:marBottom w:val="0"/>
      <w:divBdr>
        <w:top w:val="none" w:sz="0" w:space="0" w:color="auto"/>
        <w:left w:val="none" w:sz="0" w:space="0" w:color="auto"/>
        <w:bottom w:val="none" w:sz="0" w:space="0" w:color="auto"/>
        <w:right w:val="none" w:sz="0" w:space="0" w:color="auto"/>
      </w:divBdr>
    </w:div>
    <w:div w:id="1274047304">
      <w:bodyDiv w:val="1"/>
      <w:marLeft w:val="0"/>
      <w:marRight w:val="0"/>
      <w:marTop w:val="0"/>
      <w:marBottom w:val="0"/>
      <w:divBdr>
        <w:top w:val="none" w:sz="0" w:space="0" w:color="auto"/>
        <w:left w:val="none" w:sz="0" w:space="0" w:color="auto"/>
        <w:bottom w:val="none" w:sz="0" w:space="0" w:color="auto"/>
        <w:right w:val="none" w:sz="0" w:space="0" w:color="auto"/>
      </w:divBdr>
    </w:div>
    <w:div w:id="1329746314">
      <w:bodyDiv w:val="1"/>
      <w:marLeft w:val="0"/>
      <w:marRight w:val="0"/>
      <w:marTop w:val="0"/>
      <w:marBottom w:val="0"/>
      <w:divBdr>
        <w:top w:val="none" w:sz="0" w:space="0" w:color="auto"/>
        <w:left w:val="none" w:sz="0" w:space="0" w:color="auto"/>
        <w:bottom w:val="none" w:sz="0" w:space="0" w:color="auto"/>
        <w:right w:val="none" w:sz="0" w:space="0" w:color="auto"/>
      </w:divBdr>
    </w:div>
    <w:div w:id="1713456324">
      <w:bodyDiv w:val="1"/>
      <w:marLeft w:val="0"/>
      <w:marRight w:val="0"/>
      <w:marTop w:val="0"/>
      <w:marBottom w:val="0"/>
      <w:divBdr>
        <w:top w:val="none" w:sz="0" w:space="0" w:color="auto"/>
        <w:left w:val="none" w:sz="0" w:space="0" w:color="auto"/>
        <w:bottom w:val="none" w:sz="0" w:space="0" w:color="auto"/>
        <w:right w:val="none" w:sz="0" w:space="0" w:color="auto"/>
      </w:divBdr>
    </w:div>
    <w:div w:id="2023706604">
      <w:bodyDiv w:val="1"/>
      <w:marLeft w:val="0"/>
      <w:marRight w:val="0"/>
      <w:marTop w:val="0"/>
      <w:marBottom w:val="0"/>
      <w:divBdr>
        <w:top w:val="none" w:sz="0" w:space="0" w:color="auto"/>
        <w:left w:val="none" w:sz="0" w:space="0" w:color="auto"/>
        <w:bottom w:val="none" w:sz="0" w:space="0" w:color="auto"/>
        <w:right w:val="none" w:sz="0" w:space="0" w:color="auto"/>
      </w:divBdr>
    </w:div>
    <w:div w:id="21176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resources/public-interest-guide-public-interest-test" TargetMode="External"/><Relationship Id="rId2" Type="http://schemas.openxmlformats.org/officeDocument/2006/relationships/hyperlink" Target="https://www.ombudsman.parliament.nz/resources/privacy-guide-section-92a-oia-and-section-72a-lgoima" TargetMode="External"/><Relationship Id="rId1" Type="http://schemas.openxmlformats.org/officeDocument/2006/relationships/hyperlink" Target="https://www.privacy.org.nz/privacy-act-2020/privacy-principles/6/unwarranted-disclosure-of-another-persons-affairs/" TargetMode="External"/><Relationship Id="rId6" Type="http://schemas.openxmlformats.org/officeDocument/2006/relationships/hyperlink" Target="https://www.ombudsman.parliament.nz/resources/legal-professional-privilege-guide-section-92h-oia-and-section-72g-lgoima" TargetMode="External"/><Relationship Id="rId5" Type="http://schemas.openxmlformats.org/officeDocument/2006/relationships/hyperlink" Target="https://www.privacy.org.nz/privacy-act-2020/privacy-principles/6/prejudice-the-maintenance-of-the-law/" TargetMode="External"/><Relationship Id="rId4" Type="http://schemas.openxmlformats.org/officeDocument/2006/relationships/hyperlink" Target="https://www.ombudsman.parliament.nz/resources/consulting-third-par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etadata xmlns="http://www.objective.com/ecm/document/metadata/2B82B85FA261479D99470B4767C83A48" version="1.0.0">
  <systemFields>
    <field name="Objective-Id">
      <value order="0">T1619389</value>
    </field>
    <field name="Objective-Title">
      <value order="0">2020-12-15 Redaction guidance for providing records to people who have been in care - final draft</value>
    </field>
    <field name="Objective-Description">
      <value order="0"/>
    </field>
    <field name="Objective-CreationStamp">
      <value order="0">2020-12-14T21:21:36Z</value>
    </field>
    <field name="Objective-IsApproved">
      <value order="0">false</value>
    </field>
    <field name="Objective-IsPublished">
      <value order="0">true</value>
    </field>
    <field name="Objective-DatePublished">
      <value order="0">2020-12-14T21:21:36Z</value>
    </field>
    <field name="Objective-ModificationStamp">
      <value order="0">2020-12-14T21:21:36Z</value>
    </field>
    <field name="Objective-Owner">
      <value order="0">Brian McMillan</value>
    </field>
    <field name="Objective-Path">
      <value order="0">Objective Global Folder:Safety of Children in Care:Royal Commission OT Background and Response:Crown Secretariat for the Historical Abuse Inquiry:Work Programme:Alignment with the principles - July 2019 Cabinet report back:Claims process improvement work stream</value>
    </field>
    <field name="Objective-Parent">
      <value order="0">Claims process improvement work stream</value>
    </field>
    <field name="Objective-State">
      <value order="0">Published</value>
    </field>
    <field name="Objective-VersionId">
      <value order="0">vT2332612</value>
    </field>
    <field name="Objective-Version">
      <value order="0">1.0</value>
    </field>
    <field name="Objective-VersionNumber">
      <value order="0">1</value>
    </field>
    <field name="Objective-VersionComment">
      <value order="0">First version</value>
    </field>
    <field name="Objective-FileNumber">
      <value order="0">/04/19-13731</value>
    </field>
    <field name="Objective-Classification">
      <value order="0"/>
    </field>
    <field name="Objective-Caveats">
      <value order="0"/>
    </field>
  </systemFields>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49" ma:contentTypeDescription="The default content type for document libraries." ma:contentTypeScope="" ma:versionID="a57fc601ca8b230346070ecf58642953">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935dc2a2754963bb47dfde7f0456214e"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3:_dlc_DocId" minOccurs="0"/>
                <xsd:element ref="ns3:_dlc_DocIdUrl" minOccurs="0"/>
                <xsd:element ref="ns3:_dlc_DocIdPersistId"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2;#2021/2022|14bf073b-7be2-4419-9426-7cf9c44c7b87"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5e8a0de-4767-4177-8312-dc4f1d4290de" xsi:nil="true"/>
    <_dlc_DocId xmlns="aa266eab-d303-4925-9d60-a5c03266558d">DOCS-605459582-648</_dlc_DocId>
    <_dlc_DocIdPersistId xmlns="aa266eab-d303-4925-9d60-a5c03266558d" xsi:nil="true"/>
    <_dlc_DocIdUrl xmlns="aa266eab-d303-4925-9d60-a5c03266558d">
      <Url>https://orangatamarikigovtnz.sharepoint.com/sites/CrownSecretariat/_layouts/15/DocIdRedir.aspx?ID=DOCS-605459582-648</Url>
      <Description>DOCS-605459582-648</Description>
    </_dlc_DocIdUrl>
    <lcf76f155ced4ddcb4097134ff3c332f xmlns="cf618360-8128-413f-b75d-d740b62f2076">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43784519-933c-43c5-b045-0c289ae91e3f" ContentTypeId="0x0101002C336AC5FAFE8F42BBE23724DA1C3F21" PreviousValue="false"/>
</file>

<file path=customXml/itemProps1.xml><?xml version="1.0" encoding="utf-8"?>
<ds:datastoreItem xmlns:ds="http://schemas.openxmlformats.org/officeDocument/2006/customXml" ds:itemID="{72AF6F54-0F38-45A4-9458-5A38BAB9F4B9}">
  <ds:schemaRefs>
    <ds:schemaRef ds:uri="http://schemas.microsoft.com/sharepoint/event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B82B85FA261479D99470B4767C83A48"/>
  </ds:schemaRefs>
</ds:datastoreItem>
</file>

<file path=customXml/itemProps3.xml><?xml version="1.0" encoding="utf-8"?>
<ds:datastoreItem xmlns:ds="http://schemas.openxmlformats.org/officeDocument/2006/customXml" ds:itemID="{E38CE9BE-D222-4689-8D35-9158A9D4D3C6}">
  <ds:schemaRefs>
    <ds:schemaRef ds:uri="http://schemas.openxmlformats.org/officeDocument/2006/bibliography"/>
  </ds:schemaRefs>
</ds:datastoreItem>
</file>

<file path=customXml/itemProps4.xml><?xml version="1.0" encoding="utf-8"?>
<ds:datastoreItem xmlns:ds="http://schemas.openxmlformats.org/officeDocument/2006/customXml" ds:itemID="{BB44163D-CBB7-436C-B15E-22D5AAAC486D}"/>
</file>

<file path=customXml/itemProps5.xml><?xml version="1.0" encoding="utf-8"?>
<ds:datastoreItem xmlns:ds="http://schemas.openxmlformats.org/officeDocument/2006/customXml" ds:itemID="{EE6D7803-9E87-474E-8EBD-7E21F7891D5F}">
  <ds:schemaRefs>
    <ds:schemaRef ds:uri="http://schemas.microsoft.com/office/2006/metadata/properties"/>
    <ds:schemaRef ds:uri="http://schemas.microsoft.com/office/infopath/2007/PartnerControls"/>
    <ds:schemaRef ds:uri="d5e8a0de-4767-4177-8312-dc4f1d4290de"/>
    <ds:schemaRef ds:uri="aa266eab-d303-4925-9d60-a5c03266558d"/>
    <ds:schemaRef ds:uri="b490e817-8956-49c4-b9e1-d42abb97fd91"/>
  </ds:schemaRefs>
</ds:datastoreItem>
</file>

<file path=customXml/itemProps6.xml><?xml version="1.0" encoding="utf-8"?>
<ds:datastoreItem xmlns:ds="http://schemas.openxmlformats.org/officeDocument/2006/customXml" ds:itemID="{17B21B43-EF75-4D50-9D38-ED872EF0BA2C}">
  <ds:schemaRefs>
    <ds:schemaRef ds:uri="http://schemas.microsoft.com/sharepoint/v3/contenttype/forms"/>
  </ds:schemaRefs>
</ds:datastoreItem>
</file>

<file path=customXml/itemProps7.xml><?xml version="1.0" encoding="utf-8"?>
<ds:datastoreItem xmlns:ds="http://schemas.openxmlformats.org/officeDocument/2006/customXml" ds:itemID="{CEB9F187-0878-49F0-93E0-E1E6AA17E54D}"/>
</file>

<file path=docProps/app.xml><?xml version="1.0" encoding="utf-8"?>
<Properties xmlns="http://schemas.openxmlformats.org/officeDocument/2006/extended-properties" xmlns:vt="http://schemas.openxmlformats.org/officeDocument/2006/docPropsVTypes">
  <Template>Normal</Template>
  <TotalTime>43</TotalTime>
  <Pages>8</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2020-12-15 Redaction guidance for providing records to people who have been in care - final draft</vt:lpstr>
    </vt:vector>
  </TitlesOfParts>
  <Company>Ministry of Social Development</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2020-12-15 Redaction guidance for providing records to people who have been in care - final draft</dc:title>
  <dc:subject/>
  <dc:creator>Thomas Sobiecki</dc:creator>
  <cp:keywords/>
  <cp:lastModifiedBy>Elizabeth Begley</cp:lastModifiedBy>
  <cp:revision>21</cp:revision>
  <cp:lastPrinted>2023-05-01T03:38:00Z</cp:lastPrinted>
  <dcterms:created xsi:type="dcterms:W3CDTF">2023-05-01T03:08:00Z</dcterms:created>
  <dcterms:modified xsi:type="dcterms:W3CDTF">2023-05-01T03:47:00Z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T1619389</vt:lpwstr>
  </property>
  <property fmtid="{D5CDD505-2E9C-101B-9397-08002B2CF9AE}" pid="3" name="Objective-Title">
    <vt:lpwstr>2020-12-15 Redaction guidance for providing records to people who have been in care - final draft</vt:lpwstr>
  </property>
  <property fmtid="{D5CDD505-2E9C-101B-9397-08002B2CF9AE}" pid="4" name="Objective-Comment">
    <vt:lpwstr/>
  </property>
  <property fmtid="{D5CDD505-2E9C-101B-9397-08002B2CF9AE}" pid="5" name="Objective-CreationStamp">
    <vt:filetime>2020-12-14T21:21:36Z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2020-12-14T21:21:36Z</vt:filetime>
  </property>
  <property fmtid="{D5CDD505-2E9C-101B-9397-08002B2CF9AE}" pid="9" name="Objective-ModificationStamp">
    <vt:filetime>2020-12-14T21:21:36Z</vt:filetime>
  </property>
  <property fmtid="{D5CDD505-2E9C-101B-9397-08002B2CF9AE}" pid="10" name="Objective-Owner">
    <vt:lpwstr>Brian McMillan</vt:lpwstr>
  </property>
  <property fmtid="{D5CDD505-2E9C-101B-9397-08002B2CF9AE}" pid="11" name="Objective-Path">
    <vt:lpwstr>Objective Global Folder:Safety of Children in Care:Royal Commission OT Background and Response:Crown Secretariat for the Historical Abuse Inquiry:Work Programme:Alignment with the principles - July 2019 Cabinet report back:Claims process improvement work stream</vt:lpwstr>
  </property>
  <property fmtid="{D5CDD505-2E9C-101B-9397-08002B2CF9AE}" pid="12" name="Objective-Parent">
    <vt:lpwstr>Claims process improvement work stream</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/04/19-13731</vt:lpwstr>
  </property>
  <property fmtid="{D5CDD505-2E9C-101B-9397-08002B2CF9AE}" pid="18" name="Objective-Classification">
    <vt:lpwstr/>
  </property>
  <property fmtid="{D5CDD505-2E9C-101B-9397-08002B2CF9AE}" pid="19" name="Objective-Caveats">
    <vt:lpwstr/>
  </property>
  <property fmtid="{D5CDD505-2E9C-101B-9397-08002B2CF9AE}" pid="20" name="Objective-Document Status [system]">
    <vt:lpwstr>Work in Progress</vt:lpwstr>
  </property>
  <property fmtid="{D5CDD505-2E9C-101B-9397-08002B2CF9AE}" pid="21" name="Objective-Email is Vaulted? [system]">
    <vt:lpwstr/>
  </property>
  <property fmtid="{D5CDD505-2E9C-101B-9397-08002B2CF9AE}" pid="22" name="ContentTypeId">
    <vt:lpwstr>0x0101002C336AC5FAFE8F42BBE23724DA1C3F21005EE56C74198E8848959DF4E8CA30692E001BAC23F17AD06C4D94F9F27E6E7EF29A</vt:lpwstr>
  </property>
  <property fmtid="{D5CDD505-2E9C-101B-9397-08002B2CF9AE}" pid="23" name="Objective-Description">
    <vt:lpwstr/>
  </property>
  <property fmtid="{D5CDD505-2E9C-101B-9397-08002B2CF9AE}" pid="24" name="Objective-VersionId">
    <vt:lpwstr>vT2332612</vt:lpwstr>
  </property>
  <property fmtid="{D5CDD505-2E9C-101B-9397-08002B2CF9AE}" pid="25" name="Order">
    <vt:r8>100</vt:r8>
  </property>
  <property fmtid="{D5CDD505-2E9C-101B-9397-08002B2CF9AE}" pid="26" name="FinancialYear">
    <vt:lpwstr>1;#2020/2021|ea0a8cd6-b96c-4a10-bbe0-db5ad7cb9269</vt:lpwstr>
  </property>
  <property fmtid="{D5CDD505-2E9C-101B-9397-08002B2CF9AE}" pid="27" name="_dlc_DocIdItemGuid">
    <vt:lpwstr>653f9b44-c52f-4cd9-803f-cfbd5c5d9f13</vt:lpwstr>
  </property>
  <property fmtid="{D5CDD505-2E9C-101B-9397-08002B2CF9AE}" pid="28" name="MediaServiceImageTags">
    <vt:lpwstr/>
  </property>
  <property fmtid="{D5CDD505-2E9C-101B-9397-08002B2CF9AE}" pid="29" name="MSIP_Label_71cef378-a6aa-44c9-b808-28fb30f5a5a6_Enabled">
    <vt:lpwstr>true</vt:lpwstr>
  </property>
  <property fmtid="{D5CDD505-2E9C-101B-9397-08002B2CF9AE}" pid="30" name="MSIP_Label_71cef378-a6aa-44c9-b808-28fb30f5a5a6_SetDate">
    <vt:lpwstr>2023-05-01T03:08:05Z</vt:lpwstr>
  </property>
  <property fmtid="{D5CDD505-2E9C-101B-9397-08002B2CF9AE}" pid="31" name="MSIP_Label_71cef378-a6aa-44c9-b808-28fb30f5a5a6_Method">
    <vt:lpwstr>Standard</vt:lpwstr>
  </property>
  <property fmtid="{D5CDD505-2E9C-101B-9397-08002B2CF9AE}" pid="32" name="MSIP_Label_71cef378-a6aa-44c9-b808-28fb30f5a5a6_Name">
    <vt:lpwstr>71cef378-a6aa-44c9-b808-28fb30f5a5a6</vt:lpwstr>
  </property>
  <property fmtid="{D5CDD505-2E9C-101B-9397-08002B2CF9AE}" pid="33" name="MSIP_Label_71cef378-a6aa-44c9-b808-28fb30f5a5a6_SiteId">
    <vt:lpwstr>5c908180-a006-403f-b9be-8829934f08dd</vt:lpwstr>
  </property>
  <property fmtid="{D5CDD505-2E9C-101B-9397-08002B2CF9AE}" pid="34" name="MSIP_Label_71cef378-a6aa-44c9-b808-28fb30f5a5a6_ActionId">
    <vt:lpwstr>d63f61ce-aa2a-4a40-ab21-21cc5b05fe20</vt:lpwstr>
  </property>
  <property fmtid="{D5CDD505-2E9C-101B-9397-08002B2CF9AE}" pid="35" name="MSIP_Label_71cef378-a6aa-44c9-b808-28fb30f5a5a6_ContentBits">
    <vt:lpwstr>1</vt:lpwstr>
  </property>
</Properties>
</file>