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07D37" w14:textId="75A4D2D0" w:rsidR="002A5DA4" w:rsidRDefault="00910C02" w:rsidP="00CE46F7">
      <w:pPr>
        <w:pStyle w:val="BookTitle1"/>
      </w:pPr>
      <w:r>
        <w:rPr>
          <w:rFonts w:ascii="Times New Roman"/>
          <w:noProof/>
          <w:sz w:val="20"/>
        </w:rPr>
        <w:drawing>
          <wp:inline distT="0" distB="0" distL="0" distR="0" wp14:anchorId="4F387CCF" wp14:editId="7705DAC7">
            <wp:extent cx="5266266" cy="115146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5280959" cy="1154680"/>
                    </a:xfrm>
                    <a:prstGeom prst="rect">
                      <a:avLst/>
                    </a:prstGeom>
                  </pic:spPr>
                </pic:pic>
              </a:graphicData>
            </a:graphic>
          </wp:inline>
        </w:drawing>
      </w:r>
    </w:p>
    <w:p w14:paraId="6FB94D9E" w14:textId="77777777" w:rsidR="00CE46F7" w:rsidRPr="00CE46F7" w:rsidRDefault="00CE46F7" w:rsidP="00CE46F7"/>
    <w:p w14:paraId="2AB72746" w14:textId="3932DF9D" w:rsidR="00353CC1" w:rsidRDefault="00353CC1" w:rsidP="00353CC1">
      <w:pPr>
        <w:pStyle w:val="BookTitle1"/>
      </w:pPr>
      <w:proofErr w:type="spellStart"/>
      <w:r>
        <w:t>Pānui</w:t>
      </w:r>
      <w:proofErr w:type="spellEnd"/>
      <w:r>
        <w:t>: Building a safer workforce, strengthening redress</w:t>
      </w:r>
    </w:p>
    <w:p w14:paraId="6B65EB59" w14:textId="7634499D" w:rsidR="00AF43E6" w:rsidRPr="00475E75" w:rsidRDefault="00AF43E6" w:rsidP="00353CC1">
      <w:r>
        <w:t>Adapted in</w:t>
      </w:r>
      <w:r w:rsidRPr="00475E75">
        <w:t xml:space="preserve"> </w:t>
      </w:r>
      <w:r w:rsidR="00353CC1">
        <w:t>2026</w:t>
      </w:r>
      <w:r w:rsidRPr="00475E75">
        <w:t xml:space="preserve"> by Accessible Formats Service,</w:t>
      </w:r>
      <w:r w:rsidR="00C4797F" w:rsidRPr="009742BF">
        <w:br/>
      </w:r>
      <w:r>
        <w:rPr>
          <w:szCs w:val="36"/>
        </w:rPr>
        <w:t>Blind</w:t>
      </w:r>
      <w:r w:rsidR="00C4797F">
        <w:rPr>
          <w:szCs w:val="36"/>
        </w:rPr>
        <w:t xml:space="preserve"> </w:t>
      </w:r>
      <w:r>
        <w:rPr>
          <w:szCs w:val="36"/>
        </w:rPr>
        <w:t xml:space="preserve">Low Vision NZ, </w:t>
      </w:r>
      <w:r w:rsidRPr="00475E75">
        <w:t>Auckland</w:t>
      </w:r>
    </w:p>
    <w:p w14:paraId="4370F524" w14:textId="77777777" w:rsidR="008A3C02" w:rsidRPr="008A3C02" w:rsidRDefault="008A3C02" w:rsidP="008A3C02"/>
    <w:p w14:paraId="5F792FF5" w14:textId="700AED1E" w:rsidR="002D4042" w:rsidRDefault="00C4797F" w:rsidP="00B67A54">
      <w:pPr>
        <w:pStyle w:val="imagecaption"/>
        <w:sectPr w:rsidR="002D4042" w:rsidSect="00353CC1">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r>
        <w:rPr>
          <w:b/>
          <w:bCs/>
        </w:rPr>
        <w:t>T</w:t>
      </w:r>
      <w:r w:rsidRPr="009742BF">
        <w:rPr>
          <w:b/>
          <w:bCs/>
        </w:rPr>
        <w:t>ranscriber's Note:</w:t>
      </w:r>
      <w:r w:rsidRPr="009742BF">
        <w:t xml:space="preserve"> The logo at the top of the page is</w:t>
      </w:r>
      <w:r>
        <w:t xml:space="preserve"> </w:t>
      </w:r>
      <w:r w:rsidRPr="00C4797F">
        <w:t xml:space="preserve">Listening, learning, changing </w:t>
      </w:r>
      <w:r w:rsidRPr="009742BF">
        <w:rPr>
          <w:rStyle w:val="Emphasis"/>
          <w:b w:val="0"/>
          <w:bCs/>
        </w:rPr>
        <w:t>—</w:t>
      </w:r>
      <w:r w:rsidRPr="00334285">
        <w:t xml:space="preserve"> </w:t>
      </w:r>
      <w:proofErr w:type="spellStart"/>
      <w:r w:rsidRPr="00C4797F">
        <w:t>Mā</w:t>
      </w:r>
      <w:proofErr w:type="spellEnd"/>
      <w:r w:rsidRPr="00C4797F">
        <w:t xml:space="preserve"> </w:t>
      </w:r>
      <w:proofErr w:type="spellStart"/>
      <w:r w:rsidR="00D907C4">
        <w:t>W</w:t>
      </w:r>
      <w:r w:rsidRPr="00C4797F">
        <w:t>hakarongo</w:t>
      </w:r>
      <w:proofErr w:type="spellEnd"/>
      <w:r w:rsidRPr="00C4797F">
        <w:t xml:space="preserve"> me </w:t>
      </w:r>
      <w:r w:rsidR="00955BEF">
        <w:t>A</w:t>
      </w:r>
      <w:r w:rsidRPr="00C4797F">
        <w:t xml:space="preserve">ko, ka </w:t>
      </w:r>
      <w:proofErr w:type="spellStart"/>
      <w:r w:rsidRPr="00C4797F">
        <w:t>huri</w:t>
      </w:r>
      <w:proofErr w:type="spellEnd"/>
      <w:r w:rsidRPr="00C4797F">
        <w:t xml:space="preserve"> </w:t>
      </w:r>
      <w:proofErr w:type="spellStart"/>
      <w:r w:rsidRPr="00C4797F">
        <w:t>te</w:t>
      </w:r>
      <w:proofErr w:type="spellEnd"/>
      <w:r w:rsidRPr="00C4797F">
        <w:t xml:space="preserve"> tai</w:t>
      </w:r>
      <w:r w:rsidR="00955BEF" w:rsidRPr="00955BEF">
        <w:t xml:space="preserve"> </w:t>
      </w:r>
      <w:r w:rsidR="00955BEF" w:rsidRPr="009742BF">
        <w:rPr>
          <w:rStyle w:val="Emphasis"/>
          <w:b w:val="0"/>
          <w:bCs/>
        </w:rPr>
        <w:t>—</w:t>
      </w:r>
      <w:r w:rsidR="00955BEF">
        <w:rPr>
          <w:rStyle w:val="Emphasis"/>
          <w:b w:val="0"/>
          <w:bCs/>
        </w:rPr>
        <w:t xml:space="preserve"> </w:t>
      </w:r>
      <w:r w:rsidR="00955BEF" w:rsidRPr="00955BEF">
        <w:t>Crown Response to the Abuse in Care Inquiry</w:t>
      </w:r>
      <w:r w:rsidR="00860BC1">
        <w:t>.</w:t>
      </w:r>
      <w:r>
        <w:t xml:space="preserve"> </w:t>
      </w:r>
    </w:p>
    <w:p w14:paraId="0D284110" w14:textId="12E781A9" w:rsidR="00353CC1" w:rsidRDefault="00353CC1" w:rsidP="00353CC1">
      <w:pPr>
        <w:pStyle w:val="Heading1"/>
      </w:pPr>
      <w:proofErr w:type="spellStart"/>
      <w:r w:rsidRPr="00702BC6">
        <w:lastRenderedPageBreak/>
        <w:t>Pānui</w:t>
      </w:r>
      <w:proofErr w:type="spellEnd"/>
      <w:r w:rsidRPr="00702BC6">
        <w:t>: Building a safer workforce, strengthening redress</w:t>
      </w:r>
    </w:p>
    <w:p w14:paraId="5C54C13A" w14:textId="77777777" w:rsidR="00353CC1" w:rsidRDefault="00353CC1" w:rsidP="00D101CC">
      <w:pPr>
        <w:spacing w:before="240"/>
      </w:pPr>
      <w:r w:rsidRPr="00702BC6">
        <w:t>10 August 2026</w:t>
      </w:r>
    </w:p>
    <w:p w14:paraId="3A85B3AC" w14:textId="77777777" w:rsidR="00353CC1" w:rsidRDefault="00353CC1" w:rsidP="00D101CC">
      <w:pPr>
        <w:spacing w:before="240"/>
      </w:pPr>
      <w:r w:rsidRPr="00702BC6">
        <w:t>Kia ora koutou</w:t>
      </w:r>
    </w:p>
    <w:p w14:paraId="364AB303" w14:textId="77777777" w:rsidR="00353CC1" w:rsidRPr="00040151" w:rsidRDefault="00353CC1" w:rsidP="00D101CC">
      <w:pPr>
        <w:spacing w:before="240"/>
      </w:pPr>
      <w:r w:rsidRPr="00702BC6">
        <w:t>This week, we share progress across two key areas of the Government</w:t>
      </w:r>
      <w:r>
        <w:t>'</w:t>
      </w:r>
      <w:r w:rsidRPr="00702BC6">
        <w:t>s response to the Abuse in Care Inquiry: making the care system safer and improving redress for survivors</w:t>
      </w:r>
      <w:r w:rsidRPr="00040151">
        <w:t>.</w:t>
      </w:r>
    </w:p>
    <w:p w14:paraId="6AC258A6" w14:textId="77777777" w:rsidR="00353CC1" w:rsidRPr="00040151" w:rsidRDefault="00353CC1" w:rsidP="00D101CC">
      <w:pPr>
        <w:spacing w:before="240"/>
      </w:pPr>
      <w:r w:rsidRPr="00702BC6">
        <w:t>This includes the approval of the first package of workforce capability initiatives to strengthen safeguarding across the care sector, the appointment of New Zealand</w:t>
      </w:r>
      <w:r>
        <w:t>'</w:t>
      </w:r>
      <w:r w:rsidRPr="00702BC6">
        <w:t>s first independent Redress Officer, and the passage of the Redress System for Abuse in Care Act 2026</w:t>
      </w:r>
      <w:r w:rsidRPr="00040151">
        <w:t>.</w:t>
      </w:r>
    </w:p>
    <w:p w14:paraId="3CCFBAFC" w14:textId="77777777" w:rsidR="00353CC1" w:rsidRDefault="00353CC1" w:rsidP="00D907C4">
      <w:pPr>
        <w:pStyle w:val="Heading2"/>
      </w:pPr>
      <w:r w:rsidRPr="00D907C4">
        <w:t>Building</w:t>
      </w:r>
      <w:r w:rsidRPr="00702BC6">
        <w:t xml:space="preserve"> a safer and more capable care workforce</w:t>
      </w:r>
    </w:p>
    <w:p w14:paraId="084537DB" w14:textId="77777777" w:rsidR="00353CC1" w:rsidRPr="00040151" w:rsidRDefault="00353CC1" w:rsidP="00D101CC">
      <w:pPr>
        <w:spacing w:before="240"/>
      </w:pPr>
      <w:r w:rsidRPr="00702BC6">
        <w:t>The first package of workforce capability initiatives in response to the Abuse in Care Inquiry has been approved for funding, marking an important step towards making the care system safer</w:t>
      </w:r>
      <w:r w:rsidRPr="00040151">
        <w:t>.</w:t>
      </w:r>
    </w:p>
    <w:p w14:paraId="627C8C05" w14:textId="77777777" w:rsidR="00353CC1" w:rsidRPr="00040151" w:rsidRDefault="00353CC1" w:rsidP="00D101CC">
      <w:pPr>
        <w:spacing w:before="240"/>
      </w:pPr>
      <w:r w:rsidRPr="00702BC6">
        <w:lastRenderedPageBreak/>
        <w:t xml:space="preserve">The $16.8 million package, funded over three years through the </w:t>
      </w:r>
      <w:r w:rsidRPr="00E1698B">
        <w:t>Governments' Budget</w:t>
      </w:r>
      <w:r w:rsidRPr="00702BC6">
        <w:t xml:space="preserve"> 2025 workforce contingency, will strengthen safeguarding capability across the care workforce, helping workers, carers and organisations prevent, identify and respond to abuse and neglect. It responds directly to Royal Commission findings about workforce capability and safeguarding</w:t>
      </w:r>
      <w:r w:rsidRPr="00040151">
        <w:t>.</w:t>
      </w:r>
    </w:p>
    <w:p w14:paraId="5F14963F" w14:textId="77777777" w:rsidR="00353CC1" w:rsidRPr="00040151" w:rsidRDefault="00353CC1" w:rsidP="00D101CC">
      <w:pPr>
        <w:spacing w:before="240"/>
      </w:pPr>
      <w:r w:rsidRPr="00702BC6">
        <w:t>The package combines system-wide safeguarding initiatives with targeted initiatives for disability care and support settings. It represents the first drawdown from funding established to build a diverse, capable and safe care workforce</w:t>
      </w:r>
      <w:r w:rsidRPr="00040151">
        <w:t>.</w:t>
      </w:r>
    </w:p>
    <w:p w14:paraId="33D4E773" w14:textId="77777777" w:rsidR="00353CC1" w:rsidRDefault="00353CC1" w:rsidP="00D101CC">
      <w:pPr>
        <w:spacing w:before="240"/>
      </w:pPr>
      <w:r w:rsidRPr="00702BC6">
        <w:t>Work on the initiatives will begin this year. These include:</w:t>
      </w:r>
    </w:p>
    <w:p w14:paraId="09BFE439" w14:textId="77777777" w:rsidR="00353CC1" w:rsidRDefault="00353CC1" w:rsidP="00D101CC">
      <w:pPr>
        <w:pStyle w:val="ListParagraph"/>
        <w:numPr>
          <w:ilvl w:val="0"/>
          <w:numId w:val="22"/>
        </w:numPr>
        <w:ind w:left="714" w:hanging="357"/>
      </w:pPr>
      <w:r w:rsidRPr="00702BC6">
        <w:t xml:space="preserve">developing a </w:t>
      </w:r>
      <w:r w:rsidRPr="00E1698B">
        <w:t xml:space="preserve">safeguarding capability framework for the care workforce </w:t>
      </w:r>
    </w:p>
    <w:p w14:paraId="21A31016" w14:textId="77777777" w:rsidR="00353CC1" w:rsidRDefault="00353CC1" w:rsidP="00D101CC">
      <w:pPr>
        <w:pStyle w:val="ListParagraph"/>
        <w:numPr>
          <w:ilvl w:val="0"/>
          <w:numId w:val="22"/>
        </w:numPr>
        <w:ind w:left="714" w:hanging="357"/>
      </w:pPr>
      <w:r w:rsidRPr="00E1698B">
        <w:t xml:space="preserve">establishing a care workforce capability survey to provide a baseline measure and track progress over time </w:t>
      </w:r>
    </w:p>
    <w:p w14:paraId="07ACEA5F" w14:textId="77777777" w:rsidR="00353CC1" w:rsidRDefault="00353CC1" w:rsidP="00D101CC">
      <w:pPr>
        <w:pStyle w:val="ListParagraph"/>
        <w:numPr>
          <w:ilvl w:val="0"/>
          <w:numId w:val="22"/>
        </w:numPr>
        <w:ind w:left="714" w:hanging="357"/>
      </w:pPr>
      <w:r w:rsidRPr="00E1698B">
        <w:t xml:space="preserve">creating safeguarding resources for family and whānau carers of disabled people, and the disabled people they care for </w:t>
      </w:r>
    </w:p>
    <w:p w14:paraId="0FA7F1D7" w14:textId="77777777" w:rsidR="00353CC1" w:rsidRDefault="00353CC1" w:rsidP="00D101CC">
      <w:pPr>
        <w:pStyle w:val="ListParagraph"/>
        <w:numPr>
          <w:ilvl w:val="0"/>
          <w:numId w:val="22"/>
        </w:numPr>
        <w:ind w:left="714" w:hanging="357"/>
      </w:pPr>
      <w:r w:rsidRPr="00E1698B">
        <w:t>delivering</w:t>
      </w:r>
      <w:r w:rsidRPr="00702BC6">
        <w:t xml:space="preserve"> targeted safeguarding training for disability care and support workers.</w:t>
      </w:r>
    </w:p>
    <w:p w14:paraId="38F588D7" w14:textId="77777777" w:rsidR="00353CC1" w:rsidRPr="00040151" w:rsidRDefault="00353CC1" w:rsidP="00D101CC">
      <w:pPr>
        <w:spacing w:before="240"/>
      </w:pPr>
      <w:r w:rsidRPr="00702BC6">
        <w:t xml:space="preserve">Together, these initiatives will help build stronger foundations for safer care, support more consistent </w:t>
      </w:r>
      <w:r w:rsidRPr="00702BC6">
        <w:lastRenderedPageBreak/>
        <w:t>practice across the sector, and strengthen the workforce</w:t>
      </w:r>
      <w:r>
        <w:t>'</w:t>
      </w:r>
      <w:r w:rsidRPr="00702BC6">
        <w:t>s ability to recognise and respond to abuse and neglect</w:t>
      </w:r>
      <w:r w:rsidRPr="00040151">
        <w:t>.</w:t>
      </w:r>
    </w:p>
    <w:p w14:paraId="3E8F81BD" w14:textId="77777777" w:rsidR="00353CC1" w:rsidRDefault="00353CC1" w:rsidP="00D101CC">
      <w:pPr>
        <w:spacing w:before="240"/>
      </w:pPr>
      <w:r w:rsidRPr="00702BC6">
        <w:t>Read more about the Crown response objective to make the care system safer:</w:t>
      </w:r>
    </w:p>
    <w:p w14:paraId="2270FD23" w14:textId="77777777" w:rsidR="00353CC1" w:rsidRDefault="00353CC1" w:rsidP="00D101CC">
      <w:pPr>
        <w:spacing w:before="240"/>
      </w:pPr>
      <w:hyperlink r:id="rId12" w:history="1">
        <w:r>
          <w:rPr>
            <w:rStyle w:val="Hyperlink"/>
          </w:rPr>
          <w:t>www.abuseinqui</w:t>
        </w:r>
        <w:r>
          <w:rPr>
            <w:rStyle w:val="Hyperlink"/>
          </w:rPr>
          <w:t>r</w:t>
        </w:r>
        <w:r>
          <w:rPr>
            <w:rStyle w:val="Hyperlink"/>
          </w:rPr>
          <w:t>yresponse.govt.nz/about-us/crown-response</w:t>
        </w:r>
      </w:hyperlink>
    </w:p>
    <w:p w14:paraId="63ABFA82" w14:textId="77777777" w:rsidR="00353CC1" w:rsidRPr="00040151" w:rsidRDefault="00353CC1" w:rsidP="00D101CC">
      <w:pPr>
        <w:spacing w:before="240"/>
      </w:pPr>
      <w:r w:rsidRPr="00702BC6">
        <w:t xml:space="preserve">[or at the short link </w:t>
      </w:r>
      <w:hyperlink r:id="rId13" w:history="1">
        <w:r>
          <w:rPr>
            <w:rStyle w:val="Hyperlink"/>
          </w:rPr>
          <w:t>tinyurl.com/</w:t>
        </w:r>
        <w:r>
          <w:rPr>
            <w:rStyle w:val="Hyperlink"/>
          </w:rPr>
          <w:t>m</w:t>
        </w:r>
        <w:r>
          <w:rPr>
            <w:rStyle w:val="Hyperlink"/>
          </w:rPr>
          <w:t>n6btynr</w:t>
        </w:r>
      </w:hyperlink>
      <w:r w:rsidRPr="00702BC6">
        <w:t>]</w:t>
      </w:r>
      <w:r w:rsidRPr="00040151">
        <w:t>.</w:t>
      </w:r>
    </w:p>
    <w:p w14:paraId="57B6426A" w14:textId="77777777" w:rsidR="00353CC1" w:rsidRDefault="00353CC1" w:rsidP="00D907C4">
      <w:pPr>
        <w:pStyle w:val="Heading2"/>
      </w:pPr>
      <w:r w:rsidRPr="00702BC6">
        <w:t xml:space="preserve">Redress System for Abuse in Care Act becomes </w:t>
      </w:r>
      <w:r w:rsidRPr="00D907C4">
        <w:t>law</w:t>
      </w:r>
    </w:p>
    <w:p w14:paraId="061EB9A6" w14:textId="77777777" w:rsidR="00353CC1" w:rsidRPr="00040151" w:rsidRDefault="00353CC1" w:rsidP="00D101CC">
      <w:pPr>
        <w:spacing w:before="240"/>
      </w:pPr>
      <w:r w:rsidRPr="00702BC6">
        <w:t>The Redress System for Abuse in Care Act 2026 has now passed Parliament and become law</w:t>
      </w:r>
      <w:r w:rsidRPr="00040151">
        <w:t>.</w:t>
      </w:r>
    </w:p>
    <w:p w14:paraId="63C4C050" w14:textId="77777777" w:rsidR="00353CC1" w:rsidRDefault="00353CC1" w:rsidP="00D101CC">
      <w:pPr>
        <w:spacing w:before="240"/>
      </w:pPr>
      <w:r w:rsidRPr="00702BC6">
        <w:t xml:space="preserve">The Act enables </w:t>
      </w:r>
      <w:proofErr w:type="gramStart"/>
      <w:r w:rsidRPr="00702BC6">
        <w:t>a number of</w:t>
      </w:r>
      <w:proofErr w:type="gramEnd"/>
      <w:r w:rsidRPr="00702BC6">
        <w:t xml:space="preserve"> Government decisions aimed at improving the State redress system for survivors of abuse in care. Key changes include:</w:t>
      </w:r>
    </w:p>
    <w:p w14:paraId="0E12A0F2" w14:textId="77777777" w:rsidR="00353CC1" w:rsidRDefault="00353CC1" w:rsidP="00D101CC">
      <w:pPr>
        <w:pStyle w:val="ListParagraph"/>
        <w:numPr>
          <w:ilvl w:val="0"/>
          <w:numId w:val="23"/>
        </w:numPr>
        <w:ind w:left="714" w:hanging="357"/>
      </w:pPr>
      <w:r w:rsidRPr="00702BC6">
        <w:t xml:space="preserve">establishing the new independent Redress Officer </w:t>
      </w:r>
      <w:r w:rsidRPr="00E1698B">
        <w:t xml:space="preserve">role </w:t>
      </w:r>
    </w:p>
    <w:p w14:paraId="7BB51C42" w14:textId="77777777" w:rsidR="00353CC1" w:rsidRDefault="00353CC1" w:rsidP="00D101CC">
      <w:pPr>
        <w:pStyle w:val="ListParagraph"/>
        <w:numPr>
          <w:ilvl w:val="0"/>
          <w:numId w:val="23"/>
        </w:numPr>
        <w:ind w:left="714" w:hanging="357"/>
      </w:pPr>
      <w:r w:rsidRPr="00E1698B">
        <w:t xml:space="preserve">introducing legal protections to support more meaningful State apologies </w:t>
      </w:r>
    </w:p>
    <w:p w14:paraId="6E0A0097" w14:textId="77777777" w:rsidR="00353CC1" w:rsidRDefault="00353CC1" w:rsidP="00D101CC">
      <w:pPr>
        <w:pStyle w:val="ListParagraph"/>
        <w:numPr>
          <w:ilvl w:val="0"/>
          <w:numId w:val="23"/>
        </w:numPr>
        <w:ind w:left="714" w:hanging="357"/>
      </w:pPr>
      <w:r w:rsidRPr="00E1698B">
        <w:t>extending access to State redress for abuse claims relating to mental health facilities between 1 July</w:t>
      </w:r>
      <w:r w:rsidRPr="00702BC6">
        <w:t xml:space="preserve"> 1993 and 30 June 2022</w:t>
      </w:r>
    </w:p>
    <w:p w14:paraId="10C5A15C" w14:textId="77777777" w:rsidR="00353CC1" w:rsidRDefault="00353CC1" w:rsidP="00D101CC">
      <w:pPr>
        <w:pStyle w:val="ListParagraph"/>
        <w:numPr>
          <w:ilvl w:val="0"/>
          <w:numId w:val="23"/>
        </w:numPr>
        <w:ind w:left="714" w:hanging="357"/>
      </w:pPr>
      <w:r w:rsidRPr="00702BC6">
        <w:t>introducing a serious offender process for survivors convicted of specified serious violent and sexual offences.</w:t>
      </w:r>
    </w:p>
    <w:p w14:paraId="08CC0DAF" w14:textId="77777777" w:rsidR="00353CC1" w:rsidRPr="00040151" w:rsidRDefault="00353CC1" w:rsidP="00D101CC">
      <w:pPr>
        <w:spacing w:before="240"/>
      </w:pPr>
      <w:r w:rsidRPr="00702BC6">
        <w:lastRenderedPageBreak/>
        <w:t>The Act is an important part of a broader programme of redress improvements and helps support a more consistent, comprehensive and survivor-focused State redress system</w:t>
      </w:r>
      <w:r w:rsidRPr="00040151">
        <w:t>.</w:t>
      </w:r>
    </w:p>
    <w:p w14:paraId="17359C16" w14:textId="77777777" w:rsidR="00353CC1" w:rsidRDefault="00353CC1" w:rsidP="00D101CC">
      <w:pPr>
        <w:spacing w:before="240"/>
      </w:pPr>
      <w:r w:rsidRPr="00702BC6">
        <w:t xml:space="preserve">Read more about recent redress changes in previous </w:t>
      </w:r>
      <w:proofErr w:type="spellStart"/>
      <w:r w:rsidRPr="00702BC6">
        <w:t>pānui</w:t>
      </w:r>
      <w:proofErr w:type="spellEnd"/>
      <w:r w:rsidRPr="00702BC6">
        <w:t>:</w:t>
      </w:r>
    </w:p>
    <w:p w14:paraId="7EB1C397" w14:textId="77777777" w:rsidR="00353CC1" w:rsidRPr="00E1698B" w:rsidRDefault="00353CC1" w:rsidP="00860BC1">
      <w:hyperlink r:id="rId14" w:history="1">
        <w:r>
          <w:rPr>
            <w:rStyle w:val="Hyperlink"/>
          </w:rPr>
          <w:t>www.abuseinquiryrespon</w:t>
        </w:r>
        <w:r>
          <w:rPr>
            <w:rStyle w:val="Hyperlink"/>
          </w:rPr>
          <w:t>s</w:t>
        </w:r>
        <w:r>
          <w:rPr>
            <w:rStyle w:val="Hyperlink"/>
          </w:rPr>
          <w:t>e.govt.nz/news/newsletter/redress</w:t>
        </w:r>
      </w:hyperlink>
    </w:p>
    <w:p w14:paraId="04A982A0" w14:textId="77777777" w:rsidR="00353CC1" w:rsidRPr="00E1698B" w:rsidRDefault="00353CC1" w:rsidP="00860BC1">
      <w:r w:rsidRPr="00E1698B">
        <w:t xml:space="preserve">[or at the short link </w:t>
      </w:r>
      <w:hyperlink r:id="rId15" w:history="1">
        <w:r>
          <w:rPr>
            <w:rStyle w:val="Hyperlink"/>
          </w:rPr>
          <w:t>tinyurl.com/ynnr6jys</w:t>
        </w:r>
      </w:hyperlink>
      <w:r w:rsidRPr="00E1698B">
        <w:t>]</w:t>
      </w:r>
    </w:p>
    <w:p w14:paraId="7604F6E2" w14:textId="77777777" w:rsidR="00353CC1" w:rsidRPr="00E1698B" w:rsidRDefault="00353CC1" w:rsidP="00860BC1">
      <w:hyperlink r:id="rId16" w:history="1">
        <w:r>
          <w:rPr>
            <w:rStyle w:val="Hyperlink"/>
          </w:rPr>
          <w:t>www.abuseinquiryresponse.govt</w:t>
        </w:r>
        <w:r>
          <w:rPr>
            <w:rStyle w:val="Hyperlink"/>
          </w:rPr>
          <w:t>.</w:t>
        </w:r>
        <w:r>
          <w:rPr>
            <w:rStyle w:val="Hyperlink"/>
          </w:rPr>
          <w:t>nz/news/newsletter/state-redress-system-to-include-mental-health-redress-claims</w:t>
        </w:r>
      </w:hyperlink>
    </w:p>
    <w:p w14:paraId="3780363C" w14:textId="77777777" w:rsidR="00353CC1" w:rsidRDefault="00353CC1" w:rsidP="00860BC1">
      <w:r w:rsidRPr="00E1698B">
        <w:t xml:space="preserve">[or at the short link </w:t>
      </w:r>
      <w:hyperlink r:id="rId17" w:history="1">
        <w:r>
          <w:rPr>
            <w:rStyle w:val="Hyperlink"/>
          </w:rPr>
          <w:t>tinyurl.com/yv5atxdd</w:t>
        </w:r>
      </w:hyperlink>
      <w:r w:rsidRPr="00E1698B">
        <w:t>]</w:t>
      </w:r>
    </w:p>
    <w:p w14:paraId="4CAD78A2" w14:textId="77777777" w:rsidR="00353CC1" w:rsidRDefault="00353CC1" w:rsidP="00D907C4">
      <w:pPr>
        <w:pStyle w:val="Heading2"/>
      </w:pPr>
      <w:r w:rsidRPr="00D907C4">
        <w:t>Independent</w:t>
      </w:r>
      <w:r w:rsidRPr="00702BC6">
        <w:t xml:space="preserve"> Redress Officer appointed</w:t>
      </w:r>
    </w:p>
    <w:p w14:paraId="35F9BAB7" w14:textId="77777777" w:rsidR="00353CC1" w:rsidRPr="00040151" w:rsidRDefault="00353CC1" w:rsidP="00D101CC">
      <w:pPr>
        <w:spacing w:before="240"/>
      </w:pPr>
      <w:r w:rsidRPr="00702BC6">
        <w:t>Hon Paul Davison KC KSO has been appointed as New Zealand</w:t>
      </w:r>
      <w:r>
        <w:t>'</w:t>
      </w:r>
      <w:r w:rsidRPr="00702BC6">
        <w:t>s first independent Redress Officer under the Redress System for Abuse in Care Act 2026</w:t>
      </w:r>
      <w:r w:rsidRPr="00040151">
        <w:t>.</w:t>
      </w:r>
    </w:p>
    <w:p w14:paraId="487CCC7B" w14:textId="77777777" w:rsidR="00353CC1" w:rsidRPr="00040151" w:rsidRDefault="00353CC1" w:rsidP="00D101CC">
      <w:pPr>
        <w:spacing w:before="240"/>
      </w:pPr>
      <w:r w:rsidRPr="00702BC6">
        <w:t>The Redress Officer is an independent statutory decision-maker who will determine applications under the Act</w:t>
      </w:r>
      <w:r>
        <w:t>'</w:t>
      </w:r>
      <w:r w:rsidRPr="00702BC6">
        <w:t>s serious offender process. This new role provides an important independent safeguard within the State redress system</w:t>
      </w:r>
      <w:r w:rsidRPr="00040151">
        <w:t>.</w:t>
      </w:r>
    </w:p>
    <w:p w14:paraId="76BD67E4" w14:textId="77777777" w:rsidR="00353CC1" w:rsidRPr="00040151" w:rsidRDefault="00353CC1" w:rsidP="00D101CC">
      <w:pPr>
        <w:spacing w:before="240"/>
      </w:pPr>
      <w:r w:rsidRPr="00702BC6">
        <w:t xml:space="preserve">The Redress Officer will consider applications from survivors who are subject to the serious offender </w:t>
      </w:r>
      <w:r w:rsidRPr="00702BC6">
        <w:lastRenderedPageBreak/>
        <w:t>provisions in the Act and decide, based on individual circumstances, whether they are eligible for financial redress. The Officer will also consider applications for exemption from the process where a survivor has an advanced terminal illness</w:t>
      </w:r>
      <w:r w:rsidRPr="00040151">
        <w:t>.</w:t>
      </w:r>
    </w:p>
    <w:p w14:paraId="5B479488" w14:textId="77777777" w:rsidR="00353CC1" w:rsidRPr="007B52D6" w:rsidRDefault="00353CC1" w:rsidP="00D101CC">
      <w:pPr>
        <w:spacing w:before="240"/>
      </w:pPr>
      <w:r w:rsidRPr="00702BC6">
        <w:t xml:space="preserve">Hon Davison is a former High Court Judge and served as the independent arbiter for the Lake Alice torture redress scheme. His five-year term </w:t>
      </w:r>
      <w:r w:rsidRPr="007B52D6">
        <w:t>began on 1 August 2026.</w:t>
      </w:r>
    </w:p>
    <w:p w14:paraId="641A053D" w14:textId="77777777" w:rsidR="00353CC1" w:rsidRPr="007B52D6" w:rsidRDefault="00353CC1" w:rsidP="00860BC1">
      <w:r w:rsidRPr="007B52D6">
        <w:t xml:space="preserve">Read more: </w:t>
      </w:r>
      <w:hyperlink r:id="rId18" w:history="1">
        <w:r>
          <w:rPr>
            <w:rStyle w:val="Hyperlink"/>
          </w:rPr>
          <w:t>www.beeh</w:t>
        </w:r>
        <w:r>
          <w:rPr>
            <w:rStyle w:val="Hyperlink"/>
          </w:rPr>
          <w:t>i</w:t>
        </w:r>
        <w:r>
          <w:rPr>
            <w:rStyle w:val="Hyperlink"/>
          </w:rPr>
          <w:t>ve.govt.nz/release/hon-paul-davison-kc-kso-appointed-independent-redress-officer</w:t>
        </w:r>
      </w:hyperlink>
    </w:p>
    <w:p w14:paraId="5547DB36" w14:textId="77777777" w:rsidR="00353CC1" w:rsidRPr="00040151" w:rsidRDefault="00353CC1" w:rsidP="00860BC1">
      <w:r w:rsidRPr="007B52D6">
        <w:t xml:space="preserve">[or at the short link </w:t>
      </w:r>
      <w:hyperlink r:id="rId19" w:history="1">
        <w:r>
          <w:rPr>
            <w:rStyle w:val="Hyperlink"/>
          </w:rPr>
          <w:t>tinyurl.com/53ex8nk8</w:t>
        </w:r>
      </w:hyperlink>
      <w:r w:rsidRPr="007B52D6">
        <w:t>].</w:t>
      </w:r>
    </w:p>
    <w:p w14:paraId="40B18F98" w14:textId="77777777" w:rsidR="00353CC1" w:rsidRDefault="00353CC1" w:rsidP="00D907C4">
      <w:pPr>
        <w:pStyle w:val="Heading2"/>
      </w:pPr>
      <w:r w:rsidRPr="00702BC6">
        <w:t xml:space="preserve">More </w:t>
      </w:r>
      <w:r w:rsidRPr="00D907C4">
        <w:t>information</w:t>
      </w:r>
    </w:p>
    <w:p w14:paraId="76DE800D" w14:textId="77777777" w:rsidR="00353CC1" w:rsidRPr="00040151" w:rsidRDefault="00353CC1" w:rsidP="00D101CC">
      <w:pPr>
        <w:spacing w:before="240"/>
      </w:pPr>
      <w:r w:rsidRPr="00702BC6">
        <w:t xml:space="preserve">Please feel free to share this </w:t>
      </w:r>
      <w:proofErr w:type="spellStart"/>
      <w:r w:rsidRPr="00702BC6">
        <w:t>pānui</w:t>
      </w:r>
      <w:proofErr w:type="spellEnd"/>
      <w:r w:rsidRPr="00702BC6">
        <w:t>. People can sign up to receive these updates</w:t>
      </w:r>
      <w:r w:rsidRPr="00040151">
        <w:t>.</w:t>
      </w:r>
    </w:p>
    <w:p w14:paraId="3CA66EEB" w14:textId="44B5FA6F" w:rsidR="00353CC1" w:rsidRDefault="00353CC1" w:rsidP="00D907C4">
      <w:pPr>
        <w:pStyle w:val="ListParagraph"/>
        <w:numPr>
          <w:ilvl w:val="0"/>
          <w:numId w:val="24"/>
        </w:numPr>
      </w:pPr>
      <w:r w:rsidRPr="007B52D6">
        <w:t>Send us an email with '</w:t>
      </w:r>
      <w:proofErr w:type="spellStart"/>
      <w:r w:rsidRPr="007B52D6">
        <w:t>Pānui</w:t>
      </w:r>
      <w:proofErr w:type="spellEnd"/>
      <w:r w:rsidRPr="007B52D6">
        <w:t xml:space="preserve"> newsletter' in the email subject line to:</w:t>
      </w:r>
      <w:r w:rsidR="00D907C4">
        <w:t xml:space="preserve"> </w:t>
      </w:r>
      <w:hyperlink r:id="rId20" w:history="1">
        <w:r w:rsidR="00D907C4" w:rsidRPr="00AA547C">
          <w:rPr>
            <w:rStyle w:val="Hyperlink"/>
          </w:rPr>
          <w:t>contact@abuseinquiryresponse.govt.nz</w:t>
        </w:r>
      </w:hyperlink>
    </w:p>
    <w:p w14:paraId="67393334" w14:textId="419681FD" w:rsidR="00D101CC" w:rsidRDefault="00353CC1" w:rsidP="00D907C4">
      <w:pPr>
        <w:pStyle w:val="ListParagraph"/>
        <w:numPr>
          <w:ilvl w:val="0"/>
          <w:numId w:val="24"/>
        </w:numPr>
      </w:pPr>
      <w:r w:rsidRPr="00702BC6">
        <w:t>Or write to:</w:t>
      </w:r>
    </w:p>
    <w:p w14:paraId="3FA33783" w14:textId="77777777" w:rsidR="00D101CC" w:rsidRDefault="00353CC1" w:rsidP="00D907C4">
      <w:pPr>
        <w:pStyle w:val="ListParagraph"/>
      </w:pPr>
      <w:r w:rsidRPr="00702BC6">
        <w:t>Crown Response Office</w:t>
      </w:r>
    </w:p>
    <w:p w14:paraId="6BE62077" w14:textId="77777777" w:rsidR="00D101CC" w:rsidRDefault="00353CC1" w:rsidP="00D907C4">
      <w:pPr>
        <w:pStyle w:val="ListParagraph"/>
      </w:pPr>
      <w:proofErr w:type="spellStart"/>
      <w:r w:rsidRPr="007B52D6">
        <w:t>Te</w:t>
      </w:r>
      <w:proofErr w:type="spellEnd"/>
      <w:r w:rsidRPr="007B52D6">
        <w:t xml:space="preserve"> Kawa Mataaho Public Service Commission</w:t>
      </w:r>
      <w:r w:rsidR="00D101CC">
        <w:t xml:space="preserve"> </w:t>
      </w:r>
    </w:p>
    <w:p w14:paraId="60103C53" w14:textId="77777777" w:rsidR="00D101CC" w:rsidRDefault="00353CC1" w:rsidP="00D907C4">
      <w:pPr>
        <w:pStyle w:val="ListParagraph"/>
      </w:pPr>
      <w:r w:rsidRPr="00702BC6">
        <w:t>PO Box 329</w:t>
      </w:r>
      <w:r w:rsidR="00D101CC">
        <w:t xml:space="preserve"> </w:t>
      </w:r>
    </w:p>
    <w:p w14:paraId="376FDC13" w14:textId="29F967CF" w:rsidR="00353CC1" w:rsidRDefault="00353CC1" w:rsidP="00D907C4">
      <w:pPr>
        <w:pStyle w:val="ListParagraph"/>
      </w:pPr>
      <w:r w:rsidRPr="00702BC6">
        <w:t>Wellington 6140</w:t>
      </w:r>
    </w:p>
    <w:p w14:paraId="595A9DFE" w14:textId="77777777" w:rsidR="00353CC1" w:rsidRPr="007B52D6" w:rsidRDefault="00353CC1" w:rsidP="00774050">
      <w:r w:rsidRPr="00702BC6">
        <w:t xml:space="preserve">If you no longer </w:t>
      </w:r>
      <w:r w:rsidRPr="007B52D6">
        <w:t xml:space="preserve">want to receive these </w:t>
      </w:r>
      <w:proofErr w:type="spellStart"/>
      <w:r w:rsidRPr="007B52D6">
        <w:t>pānui</w:t>
      </w:r>
      <w:proofErr w:type="spellEnd"/>
      <w:r w:rsidRPr="007B52D6">
        <w:t>, please email or write to us and 'unsubscribe'.</w:t>
      </w:r>
    </w:p>
    <w:p w14:paraId="046BF1FE" w14:textId="77777777" w:rsidR="00353CC1" w:rsidRPr="007B52D6" w:rsidRDefault="00353CC1" w:rsidP="00D101CC">
      <w:pPr>
        <w:spacing w:before="240"/>
      </w:pPr>
      <w:r w:rsidRPr="007B52D6">
        <w:lastRenderedPageBreak/>
        <w:t xml:space="preserve">Alternate formats of the </w:t>
      </w:r>
      <w:proofErr w:type="spellStart"/>
      <w:r w:rsidRPr="007B52D6">
        <w:t>pānui</w:t>
      </w:r>
      <w:proofErr w:type="spellEnd"/>
      <w:r w:rsidRPr="007B52D6">
        <w:t xml:space="preserve"> can be found on the Crown Response Office website:</w:t>
      </w:r>
    </w:p>
    <w:p w14:paraId="3C2F5326" w14:textId="77777777" w:rsidR="00353CC1" w:rsidRDefault="00353CC1" w:rsidP="00860BC1">
      <w:hyperlink r:id="rId21" w:history="1">
        <w:r>
          <w:rPr>
            <w:rStyle w:val="Hyperlink"/>
          </w:rPr>
          <w:t>www.abusein</w:t>
        </w:r>
        <w:r>
          <w:rPr>
            <w:rStyle w:val="Hyperlink"/>
          </w:rPr>
          <w:t>q</w:t>
        </w:r>
        <w:r>
          <w:rPr>
            <w:rStyle w:val="Hyperlink"/>
          </w:rPr>
          <w:t>uiryresponse.govt.nz/news/alternate-formats</w:t>
        </w:r>
      </w:hyperlink>
    </w:p>
    <w:p w14:paraId="7E95A348" w14:textId="77777777" w:rsidR="00353CC1" w:rsidRPr="00040151" w:rsidRDefault="00353CC1" w:rsidP="00860BC1">
      <w:r w:rsidRPr="00702BC6">
        <w:t xml:space="preserve">[or at the short link: </w:t>
      </w:r>
      <w:hyperlink r:id="rId22" w:history="1">
        <w:r>
          <w:rPr>
            <w:rStyle w:val="Hyperlink"/>
          </w:rPr>
          <w:t>tinyurl.com/j444kpsa</w:t>
        </w:r>
      </w:hyperlink>
      <w:r w:rsidRPr="00702BC6">
        <w:t>]</w:t>
      </w:r>
      <w:r w:rsidRPr="00040151">
        <w:t>.</w:t>
      </w:r>
    </w:p>
    <w:p w14:paraId="65C0790B" w14:textId="77777777" w:rsidR="00D101CC" w:rsidRPr="00D101CC" w:rsidRDefault="00D101CC" w:rsidP="00D101CC">
      <w:pPr>
        <w:rPr>
          <w:b/>
        </w:rPr>
      </w:pPr>
      <w:r w:rsidRPr="00D101CC">
        <w:rPr>
          <w:b/>
        </w:rPr>
        <w:t xml:space="preserve">End of </w:t>
      </w:r>
      <w:proofErr w:type="spellStart"/>
      <w:r w:rsidRPr="00D101CC">
        <w:rPr>
          <w:b/>
        </w:rPr>
        <w:t>Pānui</w:t>
      </w:r>
      <w:proofErr w:type="spellEnd"/>
      <w:r w:rsidRPr="00D101CC">
        <w:rPr>
          <w:b/>
        </w:rPr>
        <w:t>: Building a safer workforce, strengthening redress</w:t>
      </w:r>
    </w:p>
    <w:sectPr w:rsidR="00D101CC" w:rsidRPr="00D101CC" w:rsidSect="00353CC1">
      <w:footerReference w:type="default" r:id="rId23"/>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3C965" w14:textId="77777777" w:rsidR="00192829" w:rsidRDefault="00192829">
      <w:r>
        <w:separator/>
      </w:r>
    </w:p>
  </w:endnote>
  <w:endnote w:type="continuationSeparator" w:id="0">
    <w:p w14:paraId="22D5B553" w14:textId="77777777" w:rsidR="00192829" w:rsidRDefault="0019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1081" w14:textId="77777777" w:rsidR="00FC6AAA" w:rsidRDefault="00FC6AAA" w:rsidP="00D0147F">
    <w:pPr>
      <w:pStyle w:val="Footer"/>
      <w:framePr w:wrap="around"/>
    </w:pPr>
    <w:r>
      <w:fldChar w:fldCharType="begin"/>
    </w:r>
    <w:r>
      <w:instrText xml:space="preserve">PAGE  </w:instrText>
    </w:r>
    <w:r>
      <w:fldChar w:fldCharType="end"/>
    </w:r>
  </w:p>
  <w:p w14:paraId="168611F6"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BA1A" w14:textId="77777777" w:rsidR="00FC6AAA" w:rsidRDefault="00FC6AAA" w:rsidP="00D0147F">
    <w:pPr>
      <w:pStyle w:val="Footer"/>
      <w:framePr w:wrap="around"/>
    </w:pPr>
  </w:p>
  <w:p w14:paraId="23C0593B"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10F7"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AA33C" w14:textId="77777777" w:rsidR="00192829" w:rsidRDefault="00192829">
      <w:r>
        <w:separator/>
      </w:r>
    </w:p>
  </w:footnote>
  <w:footnote w:type="continuationSeparator" w:id="0">
    <w:p w14:paraId="0DE7B870" w14:textId="77777777" w:rsidR="00192829" w:rsidRDefault="00192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1C9A"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2EDE5276">
              <wp:simplePos x="0" y="0"/>
              <wp:positionH relativeFrom="column">
                <wp:posOffset>21590</wp:posOffset>
              </wp:positionH>
              <wp:positionV relativeFrom="page">
                <wp:posOffset>485774</wp:posOffset>
              </wp:positionV>
              <wp:extent cx="655320" cy="3714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1475"/>
                      </a:xfrm>
                      <a:prstGeom prst="rect">
                        <a:avLst/>
                      </a:prstGeom>
                      <a:solidFill>
                        <a:srgbClr val="FFFFFF"/>
                      </a:solidFill>
                      <a:ln w="15875">
                        <a:solidFill>
                          <a:srgbClr val="000000"/>
                        </a:solidFill>
                        <a:miter lim="800000"/>
                        <a:headEnd/>
                        <a:tailEnd/>
                      </a:ln>
                    </wps:spPr>
                    <wps:txbx>
                      <w:txbxContent>
                        <w:p w14:paraId="177C1D63"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7pt;margin-top:38.25pt;width:51.6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" strokeweight="1.25pt">
              <v:textbox inset="1.5mm,,1.5mm">
                <w:txbxContent>
                  <w:p w14:paraId="177C1D63"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E66EE"/>
    <w:multiLevelType w:val="singleLevel"/>
    <w:tmpl w:val="14090001"/>
    <w:lvl w:ilvl="0">
      <w:start w:val="1"/>
      <w:numFmt w:val="bullet"/>
      <w:lvlText w:val=""/>
      <w:lvlJc w:val="left"/>
      <w:pPr>
        <w:ind w:left="720" w:hanging="360"/>
      </w:pPr>
      <w:rPr>
        <w:rFonts w:ascii="Symbol" w:hAnsi="Symbol" w:hint="default"/>
      </w:rPr>
    </w:lvl>
  </w:abstractNum>
  <w:abstractNum w:abstractNumId="11"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312FA"/>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97C4F8F"/>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3"/>
  </w:num>
  <w:num w:numId="2" w16cid:durableId="57637754">
    <w:abstractNumId w:val="17"/>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17"/>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5"/>
  </w:num>
  <w:num w:numId="19" w16cid:durableId="630941144">
    <w:abstractNumId w:val="12"/>
  </w:num>
  <w:num w:numId="20" w16cid:durableId="334303644">
    <w:abstractNumId w:val="11"/>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18"/>
  </w:num>
  <w:num w:numId="22" w16cid:durableId="198208585">
    <w:abstractNumId w:val="10"/>
  </w:num>
  <w:num w:numId="23" w16cid:durableId="989552466">
    <w:abstractNumId w:val="14"/>
  </w:num>
  <w:num w:numId="24" w16cid:durableId="2089607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CC1"/>
    <w:rsid w:val="00016497"/>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92829"/>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5DA4"/>
    <w:rsid w:val="002A71DB"/>
    <w:rsid w:val="002C6A67"/>
    <w:rsid w:val="002D4042"/>
    <w:rsid w:val="002D4F42"/>
    <w:rsid w:val="00301D32"/>
    <w:rsid w:val="0031535A"/>
    <w:rsid w:val="00315526"/>
    <w:rsid w:val="00320275"/>
    <w:rsid w:val="00320308"/>
    <w:rsid w:val="00321E63"/>
    <w:rsid w:val="00324D07"/>
    <w:rsid w:val="00331543"/>
    <w:rsid w:val="003367BB"/>
    <w:rsid w:val="00341A41"/>
    <w:rsid w:val="00353BD1"/>
    <w:rsid w:val="00353CC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4049C1"/>
    <w:rsid w:val="00422295"/>
    <w:rsid w:val="00425EF7"/>
    <w:rsid w:val="00432E02"/>
    <w:rsid w:val="00433624"/>
    <w:rsid w:val="00441910"/>
    <w:rsid w:val="00442A95"/>
    <w:rsid w:val="00454B6E"/>
    <w:rsid w:val="00455456"/>
    <w:rsid w:val="0045698F"/>
    <w:rsid w:val="00462B8D"/>
    <w:rsid w:val="00474451"/>
    <w:rsid w:val="00475895"/>
    <w:rsid w:val="00475E75"/>
    <w:rsid w:val="004914A9"/>
    <w:rsid w:val="004959DE"/>
    <w:rsid w:val="004C18EF"/>
    <w:rsid w:val="004C7A62"/>
    <w:rsid w:val="004D1F2A"/>
    <w:rsid w:val="004D2D5F"/>
    <w:rsid w:val="004F1626"/>
    <w:rsid w:val="00532A81"/>
    <w:rsid w:val="00551D3C"/>
    <w:rsid w:val="00557285"/>
    <w:rsid w:val="00573507"/>
    <w:rsid w:val="005823D9"/>
    <w:rsid w:val="00595E50"/>
    <w:rsid w:val="005A00EC"/>
    <w:rsid w:val="005B30E7"/>
    <w:rsid w:val="005B358A"/>
    <w:rsid w:val="005B4CFF"/>
    <w:rsid w:val="005B6AAC"/>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365FB"/>
    <w:rsid w:val="00751D58"/>
    <w:rsid w:val="00754054"/>
    <w:rsid w:val="00770AE1"/>
    <w:rsid w:val="00772447"/>
    <w:rsid w:val="00772840"/>
    <w:rsid w:val="00774050"/>
    <w:rsid w:val="007B1201"/>
    <w:rsid w:val="007E6A23"/>
    <w:rsid w:val="00814E01"/>
    <w:rsid w:val="00821A3E"/>
    <w:rsid w:val="00833DBF"/>
    <w:rsid w:val="00841B0E"/>
    <w:rsid w:val="00855DDB"/>
    <w:rsid w:val="00860BC1"/>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10C02"/>
    <w:rsid w:val="0092188B"/>
    <w:rsid w:val="0092554E"/>
    <w:rsid w:val="00935BA2"/>
    <w:rsid w:val="00947ACC"/>
    <w:rsid w:val="009550CD"/>
    <w:rsid w:val="00955BEF"/>
    <w:rsid w:val="0096418C"/>
    <w:rsid w:val="009717B2"/>
    <w:rsid w:val="00974661"/>
    <w:rsid w:val="00977D0C"/>
    <w:rsid w:val="00982735"/>
    <w:rsid w:val="0099016A"/>
    <w:rsid w:val="0099290E"/>
    <w:rsid w:val="009A1808"/>
    <w:rsid w:val="009A3B10"/>
    <w:rsid w:val="009A6926"/>
    <w:rsid w:val="009B443C"/>
    <w:rsid w:val="009D5955"/>
    <w:rsid w:val="009D7B9F"/>
    <w:rsid w:val="009E4FE7"/>
    <w:rsid w:val="009F0401"/>
    <w:rsid w:val="00A070F8"/>
    <w:rsid w:val="00A129B8"/>
    <w:rsid w:val="00A21EAF"/>
    <w:rsid w:val="00A26FD2"/>
    <w:rsid w:val="00A42944"/>
    <w:rsid w:val="00A42A40"/>
    <w:rsid w:val="00A56FFE"/>
    <w:rsid w:val="00A72BF0"/>
    <w:rsid w:val="00A80848"/>
    <w:rsid w:val="00A8394A"/>
    <w:rsid w:val="00A91B50"/>
    <w:rsid w:val="00AC2CDB"/>
    <w:rsid w:val="00AC3E46"/>
    <w:rsid w:val="00AE209E"/>
    <w:rsid w:val="00AF1240"/>
    <w:rsid w:val="00AF1467"/>
    <w:rsid w:val="00AF1D74"/>
    <w:rsid w:val="00AF43E6"/>
    <w:rsid w:val="00AF59BE"/>
    <w:rsid w:val="00AF7D89"/>
    <w:rsid w:val="00B17F4D"/>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754"/>
    <w:rsid w:val="00C14B5D"/>
    <w:rsid w:val="00C21445"/>
    <w:rsid w:val="00C23ACF"/>
    <w:rsid w:val="00C321AC"/>
    <w:rsid w:val="00C406C3"/>
    <w:rsid w:val="00C42DBE"/>
    <w:rsid w:val="00C4797F"/>
    <w:rsid w:val="00C50A52"/>
    <w:rsid w:val="00C513F3"/>
    <w:rsid w:val="00C534AE"/>
    <w:rsid w:val="00C65137"/>
    <w:rsid w:val="00C7239C"/>
    <w:rsid w:val="00C7770D"/>
    <w:rsid w:val="00C92BDF"/>
    <w:rsid w:val="00C95364"/>
    <w:rsid w:val="00CA1D0D"/>
    <w:rsid w:val="00CA20F9"/>
    <w:rsid w:val="00CC7105"/>
    <w:rsid w:val="00CD21A2"/>
    <w:rsid w:val="00CD30E6"/>
    <w:rsid w:val="00CE3213"/>
    <w:rsid w:val="00CE46F7"/>
    <w:rsid w:val="00D0147F"/>
    <w:rsid w:val="00D02F31"/>
    <w:rsid w:val="00D059AC"/>
    <w:rsid w:val="00D101CC"/>
    <w:rsid w:val="00D16292"/>
    <w:rsid w:val="00D407D4"/>
    <w:rsid w:val="00D42A7C"/>
    <w:rsid w:val="00D42B6B"/>
    <w:rsid w:val="00D6394F"/>
    <w:rsid w:val="00D642D9"/>
    <w:rsid w:val="00D64555"/>
    <w:rsid w:val="00D768E1"/>
    <w:rsid w:val="00D82B16"/>
    <w:rsid w:val="00D840F2"/>
    <w:rsid w:val="00D907C4"/>
    <w:rsid w:val="00D94B5D"/>
    <w:rsid w:val="00DA2636"/>
    <w:rsid w:val="00DB331C"/>
    <w:rsid w:val="00DD0B2D"/>
    <w:rsid w:val="00DF54D9"/>
    <w:rsid w:val="00DF5D64"/>
    <w:rsid w:val="00E0579D"/>
    <w:rsid w:val="00E21598"/>
    <w:rsid w:val="00E21662"/>
    <w:rsid w:val="00E26869"/>
    <w:rsid w:val="00E47B82"/>
    <w:rsid w:val="00E53D67"/>
    <w:rsid w:val="00E71FC8"/>
    <w:rsid w:val="00E90201"/>
    <w:rsid w:val="00E95DD4"/>
    <w:rsid w:val="00E965DD"/>
    <w:rsid w:val="00EB6CDA"/>
    <w:rsid w:val="00EC2887"/>
    <w:rsid w:val="00ED314F"/>
    <w:rsid w:val="00EE558F"/>
    <w:rsid w:val="00EF7E47"/>
    <w:rsid w:val="00F01665"/>
    <w:rsid w:val="00F032D3"/>
    <w:rsid w:val="00F2523B"/>
    <w:rsid w:val="00F33509"/>
    <w:rsid w:val="00F37771"/>
    <w:rsid w:val="00F81286"/>
    <w:rsid w:val="00F84476"/>
    <w:rsid w:val="00FA6142"/>
    <w:rsid w:val="00FA6F00"/>
    <w:rsid w:val="00FB479E"/>
    <w:rsid w:val="00FC6AAA"/>
    <w:rsid w:val="00FD6A6F"/>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68DDD1C8"/>
  <w15:docId w15:val="{7BF4B0DF-FFD3-4135-A274-BB86ECF8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pPr>
      <w:spacing w:after="12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Title">
    <w:name w:val="Title"/>
    <w:basedOn w:val="Normal"/>
    <w:next w:val="Normal"/>
    <w:link w:val="TitleChar"/>
    <w:uiPriority w:val="10"/>
    <w:qFormat/>
    <w:rsid w:val="00353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C1"/>
    <w:rPr>
      <w:rFonts w:asciiTheme="majorHAnsi" w:eastAsiaTheme="majorEastAsia" w:hAnsiTheme="majorHAnsi" w:cstheme="majorBidi"/>
      <w:spacing w:val="-10"/>
      <w:kern w:val="28"/>
      <w:sz w:val="56"/>
      <w:szCs w:val="56"/>
      <w:lang w:val="en-AU" w:eastAsia="en-US"/>
    </w:rPr>
  </w:style>
  <w:style w:type="character" w:styleId="UnresolvedMention">
    <w:name w:val="Unresolved Mention"/>
    <w:basedOn w:val="DefaultParagraphFont"/>
    <w:uiPriority w:val="99"/>
    <w:semiHidden/>
    <w:unhideWhenUsed/>
    <w:rsid w:val="00D10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inyurl.com/mn6btynr" TargetMode="External"/><Relationship Id="rId18" Type="http://schemas.openxmlformats.org/officeDocument/2006/relationships/hyperlink" Target="https://www.beehive.govt.nz/release/hon-paul-davison-kc-kso-appointed-independent-redress-officer" TargetMode="External"/><Relationship Id="rId3" Type="http://schemas.openxmlformats.org/officeDocument/2006/relationships/styles" Target="styles.xml"/><Relationship Id="rId21" Type="http://schemas.openxmlformats.org/officeDocument/2006/relationships/hyperlink" Target="https://www.abuseinquiryresponse.govt.nz/news/alternate-formats" TargetMode="External"/><Relationship Id="rId7" Type="http://schemas.openxmlformats.org/officeDocument/2006/relationships/endnotes" Target="endnotes.xml"/><Relationship Id="rId12" Type="http://schemas.openxmlformats.org/officeDocument/2006/relationships/hyperlink" Target="https://www.abuseinquiryresponse.govt.nz/about-us/crown-response" TargetMode="External"/><Relationship Id="rId17" Type="http://schemas.openxmlformats.org/officeDocument/2006/relationships/hyperlink" Target="https://tinyurl.com/yv5atxd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buseinquiryresponse.govt.nz/news/newsletter/state-redress-system-to-include-mental-health-redress-claims" TargetMode="External"/><Relationship Id="rId20" Type="http://schemas.openxmlformats.org/officeDocument/2006/relationships/hyperlink" Target="mailto:contact@abuseinquiryresponse.govt.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inyurl.com/ynnr6jys" TargetMode="External"/><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s://tinyurl.com/53ex8nk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buseinquiryresponse.govt.nz/news/newsletter/redress" TargetMode="External"/><Relationship Id="rId22" Type="http://schemas.openxmlformats.org/officeDocument/2006/relationships/hyperlink" Target="https://tinyurl.com/j444kps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73</TotalTime>
  <Pages>7</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Kishore Chhetri</dc:creator>
  <cp:lastModifiedBy>Jacques Du Preez</cp:lastModifiedBy>
  <cp:revision>10</cp:revision>
  <cp:lastPrinted>1900-12-31T12:00:00Z</cp:lastPrinted>
  <dcterms:created xsi:type="dcterms:W3CDTF">2026-08-27T00:51:00Z</dcterms:created>
  <dcterms:modified xsi:type="dcterms:W3CDTF">2026-08-28T00:40:00Z</dcterms:modified>
</cp:coreProperties>
</file>